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C" w:rsidRDefault="000949CC" w:rsidP="00094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C26">
        <w:rPr>
          <w:rFonts w:ascii="Times New Roman" w:hAnsi="Times New Roman" w:cs="Times New Roman"/>
          <w:sz w:val="28"/>
          <w:szCs w:val="28"/>
        </w:rPr>
        <w:t>ВНИМАНИЕ! ЯЩУР!</w:t>
      </w:r>
    </w:p>
    <w:p w:rsidR="000949CC" w:rsidRPr="00437C26" w:rsidRDefault="000949CC" w:rsidP="00094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6325" cy="3244825"/>
            <wp:effectExtent l="19050" t="0" r="9525" b="0"/>
            <wp:docPr id="1" name="Рисунок 1" descr="Ящур – острая вирусная инфекция | Российский аграр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щур – острая вирусная инфекция | Российский аграрный порт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38" cy="3246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49CC" w:rsidRPr="000949CC" w:rsidRDefault="000949CC" w:rsidP="000949CC">
      <w:pPr>
        <w:jc w:val="both"/>
        <w:rPr>
          <w:rFonts w:ascii="Times New Roman" w:hAnsi="Times New Roman" w:cs="Times New Roman"/>
          <w:sz w:val="26"/>
          <w:szCs w:val="26"/>
        </w:rPr>
      </w:pPr>
      <w:r w:rsidRPr="000949CC">
        <w:rPr>
          <w:rFonts w:ascii="Times New Roman" w:hAnsi="Times New Roman" w:cs="Times New Roman"/>
          <w:sz w:val="26"/>
          <w:szCs w:val="26"/>
        </w:rPr>
        <w:t xml:space="preserve">Ящур 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0949CC">
        <w:rPr>
          <w:rFonts w:ascii="Times New Roman" w:hAnsi="Times New Roman" w:cs="Times New Roman"/>
          <w:sz w:val="26"/>
          <w:szCs w:val="26"/>
        </w:rPr>
        <w:t>афтозными</w:t>
      </w:r>
      <w:proofErr w:type="spellEnd"/>
      <w:r w:rsidRPr="000949CC">
        <w:rPr>
          <w:rFonts w:ascii="Times New Roman" w:hAnsi="Times New Roman" w:cs="Times New Roman"/>
          <w:sz w:val="26"/>
          <w:szCs w:val="26"/>
        </w:rPr>
        <w:t xml:space="preserve"> поражениями слизистой оболочки ротовой полости, кожи вымени</w:t>
      </w:r>
      <w:r w:rsidRPr="000949CC">
        <w:rPr>
          <w:rFonts w:ascii="Times New Roman" w:hAnsi="Times New Roman" w:cs="Times New Roman"/>
          <w:sz w:val="26"/>
          <w:szCs w:val="26"/>
        </w:rPr>
        <w:br/>
        <w:t xml:space="preserve">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0949CC" w:rsidRDefault="000949CC" w:rsidP="000949CC">
      <w:pPr>
        <w:jc w:val="both"/>
        <w:rPr>
          <w:rFonts w:ascii="Times New Roman" w:hAnsi="Times New Roman" w:cs="Times New Roman"/>
          <w:sz w:val="26"/>
          <w:szCs w:val="26"/>
        </w:rPr>
      </w:pPr>
      <w:r w:rsidRPr="000949CC">
        <w:rPr>
          <w:rFonts w:ascii="Times New Roman" w:hAnsi="Times New Roman" w:cs="Times New Roman"/>
          <w:sz w:val="26"/>
          <w:szCs w:val="26"/>
        </w:rPr>
        <w:t xml:space="preserve">Источник болезни – больные животные, в том числе находящиеся </w:t>
      </w:r>
      <w:r w:rsidRPr="000949CC">
        <w:rPr>
          <w:rFonts w:ascii="Times New Roman" w:hAnsi="Times New Roman" w:cs="Times New Roman"/>
          <w:sz w:val="26"/>
          <w:szCs w:val="26"/>
        </w:rPr>
        <w:br/>
        <w:t>в инкубационном (скрытом) периоде болезни, который обычно длится</w:t>
      </w:r>
      <w:r w:rsidRPr="000949CC">
        <w:rPr>
          <w:rFonts w:ascii="Times New Roman" w:hAnsi="Times New Roman" w:cs="Times New Roman"/>
          <w:sz w:val="26"/>
          <w:szCs w:val="26"/>
        </w:rPr>
        <w:br/>
        <w:t xml:space="preserve"> от 1 до 7 дней, а иногда до 21 дня. Такие животные выделяют вирус</w:t>
      </w:r>
      <w:r w:rsidRPr="000949CC">
        <w:rPr>
          <w:rFonts w:ascii="Times New Roman" w:hAnsi="Times New Roman" w:cs="Times New Roman"/>
          <w:sz w:val="26"/>
          <w:szCs w:val="26"/>
        </w:rPr>
        <w:br/>
        <w:t xml:space="preserve">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0949CC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Pr="000949CC">
        <w:rPr>
          <w:rFonts w:ascii="Times New Roman" w:hAnsi="Times New Roman" w:cs="Times New Roman"/>
          <w:sz w:val="26"/>
          <w:szCs w:val="26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0949CC" w:rsidRPr="000949CC" w:rsidRDefault="000949CC" w:rsidP="000949CC">
      <w:pPr>
        <w:jc w:val="both"/>
        <w:rPr>
          <w:rFonts w:ascii="Times New Roman" w:hAnsi="Times New Roman" w:cs="Times New Roman"/>
          <w:sz w:val="26"/>
          <w:szCs w:val="26"/>
        </w:rPr>
      </w:pPr>
      <w:r w:rsidRPr="000949CC">
        <w:rPr>
          <w:rFonts w:ascii="Times New Roman" w:hAnsi="Times New Roman" w:cs="Times New Roman"/>
          <w:sz w:val="26"/>
          <w:szCs w:val="26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 w:rsidR="000949CC" w:rsidRPr="000949CC" w:rsidRDefault="000949CC" w:rsidP="000949CC">
      <w:pPr>
        <w:jc w:val="both"/>
        <w:rPr>
          <w:rFonts w:ascii="Times New Roman" w:hAnsi="Times New Roman" w:cs="Times New Roman"/>
          <w:sz w:val="26"/>
          <w:szCs w:val="26"/>
        </w:rPr>
      </w:pPr>
      <w:r w:rsidRPr="000949CC">
        <w:rPr>
          <w:rFonts w:ascii="Times New Roman" w:hAnsi="Times New Roman" w:cs="Times New Roman"/>
          <w:sz w:val="26"/>
          <w:szCs w:val="26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0949CC" w:rsidRPr="000949CC" w:rsidRDefault="000949CC" w:rsidP="00094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49CC" w:rsidRPr="000949CC" w:rsidRDefault="000949CC" w:rsidP="000949CC">
      <w:pPr>
        <w:jc w:val="both"/>
        <w:rPr>
          <w:rFonts w:ascii="Times New Roman" w:hAnsi="Times New Roman" w:cs="Times New Roman"/>
          <w:sz w:val="26"/>
          <w:szCs w:val="26"/>
        </w:rPr>
      </w:pPr>
      <w:r w:rsidRPr="000949CC">
        <w:rPr>
          <w:rFonts w:ascii="Times New Roman" w:hAnsi="Times New Roman" w:cs="Times New Roman"/>
          <w:sz w:val="26"/>
          <w:szCs w:val="26"/>
        </w:rPr>
        <w:t xml:space="preserve">ВАЖНО!!! 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</w:t>
      </w:r>
      <w:r w:rsidRPr="000949CC">
        <w:rPr>
          <w:rFonts w:ascii="Times New Roman" w:hAnsi="Times New Roman" w:cs="Times New Roman"/>
          <w:sz w:val="26"/>
          <w:szCs w:val="26"/>
        </w:rPr>
        <w:br/>
        <w:t>а также через предметы, загрязненные их выделениями. От человека</w:t>
      </w:r>
      <w:r w:rsidRPr="000949CC">
        <w:rPr>
          <w:rFonts w:ascii="Times New Roman" w:hAnsi="Times New Roman" w:cs="Times New Roman"/>
          <w:sz w:val="26"/>
          <w:szCs w:val="26"/>
        </w:rPr>
        <w:br/>
        <w:t xml:space="preserve"> к человеку инфекция не передается. Дети более восприимчивы к ящуру, чем взрослые.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0949CC">
        <w:rPr>
          <w:rStyle w:val="a4"/>
          <w:sz w:val="26"/>
          <w:szCs w:val="26"/>
        </w:rPr>
        <w:t>Основной метод профилактики болезни - ВАКЦИНАЦИЯ!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0949CC">
        <w:rPr>
          <w:rStyle w:val="a4"/>
          <w:sz w:val="26"/>
          <w:szCs w:val="26"/>
          <w:u w:val="single"/>
        </w:rPr>
        <w:t>МЕРОПРИЯТИЯ ПО ПРЕДУПРЕЖДЕНИЮ ЗАНОСА ВОЗБУДИТЕЛЯ ЯЩУРА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>В целях предотвращения заноса вируса ящура необходимо: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</w:t>
      </w:r>
      <w:r w:rsidRPr="000949CC">
        <w:rPr>
          <w:sz w:val="26"/>
          <w:szCs w:val="26"/>
        </w:rPr>
        <w:br/>
        <w:t xml:space="preserve">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>2.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>3. Систематически проводить дератизацию и дезинсекцию;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>4. Обеспечить работу хозяйств по закрытому типу, исключить допуск</w:t>
      </w:r>
      <w:r w:rsidRPr="000949CC">
        <w:rPr>
          <w:sz w:val="26"/>
          <w:szCs w:val="26"/>
        </w:rPr>
        <w:br/>
        <w:t xml:space="preserve"> к местам содержания животных посторонних лиц, исключить завоз необработанного инвентаря и заезд на территорию транспортных средств,</w:t>
      </w:r>
      <w:r w:rsidRPr="000949CC">
        <w:rPr>
          <w:sz w:val="26"/>
          <w:szCs w:val="26"/>
        </w:rPr>
        <w:br/>
        <w:t xml:space="preserve"> не прошедших специальную обработку;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>5. Не приобретать животных и продукцию животного происхождения</w:t>
      </w:r>
      <w:r w:rsidRPr="000949CC">
        <w:rPr>
          <w:sz w:val="26"/>
          <w:szCs w:val="26"/>
        </w:rPr>
        <w:br/>
        <w:t xml:space="preserve"> в местах несанкционированной торговли без </w:t>
      </w:r>
      <w:hyperlink r:id="rId5" w:tooltip="Ветеринария" w:history="1">
        <w:r w:rsidRPr="000949CC">
          <w:rPr>
            <w:rStyle w:val="a5"/>
            <w:color w:val="auto"/>
            <w:sz w:val="26"/>
            <w:szCs w:val="26"/>
            <w:u w:val="none"/>
          </w:rPr>
          <w:t>ветеринарных</w:t>
        </w:r>
      </w:hyperlink>
      <w:r w:rsidRPr="000949CC">
        <w:rPr>
          <w:sz w:val="26"/>
          <w:szCs w:val="26"/>
        </w:rPr>
        <w:t> сопроводительных документов;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949CC">
        <w:rPr>
          <w:sz w:val="26"/>
          <w:szCs w:val="26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0949CC">
        <w:rPr>
          <w:sz w:val="26"/>
          <w:szCs w:val="26"/>
        </w:rPr>
        <w:t>карантинирование</w:t>
      </w:r>
      <w:proofErr w:type="spellEnd"/>
      <w:r w:rsidRPr="000949CC">
        <w:rPr>
          <w:sz w:val="26"/>
          <w:szCs w:val="26"/>
        </w:rPr>
        <w:t xml:space="preserve"> животных перед вводом в основное стадо;</w:t>
      </w:r>
      <w:r>
        <w:rPr>
          <w:sz w:val="26"/>
          <w:szCs w:val="26"/>
        </w:rPr>
        <w:t xml:space="preserve"> </w:t>
      </w:r>
    </w:p>
    <w:p w:rsidR="000949CC" w:rsidRPr="000949CC" w:rsidRDefault="000949CC" w:rsidP="000949C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949CC">
        <w:rPr>
          <w:sz w:val="26"/>
          <w:szCs w:val="26"/>
        </w:rPr>
        <w:t xml:space="preserve">. Обеспечить проведение </w:t>
      </w:r>
      <w:proofErr w:type="spellStart"/>
      <w:r w:rsidRPr="000949CC">
        <w:rPr>
          <w:sz w:val="26"/>
          <w:szCs w:val="26"/>
        </w:rPr>
        <w:t>предубойного</w:t>
      </w:r>
      <w:proofErr w:type="spellEnd"/>
      <w:r w:rsidRPr="000949CC">
        <w:rPr>
          <w:sz w:val="26"/>
          <w:szCs w:val="26"/>
        </w:rPr>
        <w:t xml:space="preserve"> осмотра животного</w:t>
      </w:r>
      <w:r>
        <w:rPr>
          <w:sz w:val="26"/>
          <w:szCs w:val="26"/>
        </w:rPr>
        <w:t xml:space="preserve"> и </w:t>
      </w:r>
      <w:r w:rsidRPr="000949CC">
        <w:rPr>
          <w:sz w:val="26"/>
          <w:szCs w:val="26"/>
        </w:rPr>
        <w:t xml:space="preserve"> </w:t>
      </w:r>
      <w:r>
        <w:rPr>
          <w:sz w:val="26"/>
          <w:szCs w:val="26"/>
        </w:rPr>
        <w:t>ветеринарно-санитарную экспертизу</w:t>
      </w:r>
      <w:r w:rsidRPr="000949CC">
        <w:rPr>
          <w:sz w:val="26"/>
          <w:szCs w:val="26"/>
        </w:rPr>
        <w:t xml:space="preserve"> мяса и продуктов убоя ветеринарным специалистом. </w:t>
      </w:r>
      <w:r>
        <w:rPr>
          <w:sz w:val="26"/>
          <w:szCs w:val="26"/>
        </w:rPr>
        <w:t xml:space="preserve"> </w:t>
      </w:r>
    </w:p>
    <w:p w:rsidR="000949CC" w:rsidRPr="000949CC" w:rsidRDefault="000949CC" w:rsidP="000949CC">
      <w:pPr>
        <w:rPr>
          <w:rFonts w:ascii="Times New Roman" w:hAnsi="Times New Roman" w:cs="Times New Roman"/>
          <w:sz w:val="26"/>
          <w:szCs w:val="26"/>
        </w:rPr>
      </w:pPr>
      <w:r w:rsidRPr="000949CC">
        <w:rPr>
          <w:rFonts w:ascii="Times New Roman" w:hAnsi="Times New Roman" w:cs="Times New Roman"/>
          <w:sz w:val="26"/>
          <w:szCs w:val="26"/>
        </w:rPr>
        <w:t xml:space="preserve">По всем возникающим вопросам обращаться в Государственную ветеринарную службу </w:t>
      </w:r>
      <w:proofErr w:type="spellStart"/>
      <w:r w:rsidRPr="000949C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0949CC">
        <w:rPr>
          <w:rFonts w:ascii="Times New Roman" w:hAnsi="Times New Roman" w:cs="Times New Roman"/>
          <w:sz w:val="26"/>
          <w:szCs w:val="26"/>
        </w:rPr>
        <w:t xml:space="preserve"> района по телефону горячей линии: +7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49CC">
        <w:rPr>
          <w:rFonts w:ascii="Times New Roman" w:hAnsi="Times New Roman" w:cs="Times New Roman"/>
          <w:sz w:val="26"/>
          <w:szCs w:val="26"/>
        </w:rPr>
        <w:t>931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49CC">
        <w:rPr>
          <w:rFonts w:ascii="Times New Roman" w:hAnsi="Times New Roman" w:cs="Times New Roman"/>
          <w:sz w:val="26"/>
          <w:szCs w:val="26"/>
        </w:rPr>
        <w:t>369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49CC">
        <w:rPr>
          <w:rFonts w:ascii="Times New Roman" w:hAnsi="Times New Roman" w:cs="Times New Roman"/>
          <w:sz w:val="26"/>
          <w:szCs w:val="26"/>
        </w:rPr>
        <w:t>63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49CC">
        <w:rPr>
          <w:rFonts w:ascii="Times New Roman" w:hAnsi="Times New Roman" w:cs="Times New Roman"/>
          <w:sz w:val="26"/>
          <w:szCs w:val="26"/>
        </w:rPr>
        <w:t>76</w:t>
      </w:r>
    </w:p>
    <w:p w:rsidR="00C91419" w:rsidRPr="000949CC" w:rsidRDefault="00C91419">
      <w:pPr>
        <w:rPr>
          <w:sz w:val="26"/>
          <w:szCs w:val="26"/>
        </w:rPr>
      </w:pPr>
    </w:p>
    <w:sectPr w:rsidR="00C91419" w:rsidRPr="000949CC" w:rsidSect="000949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1722F"/>
    <w:rsid w:val="000949CC"/>
    <w:rsid w:val="00C91419"/>
    <w:rsid w:val="00E1722F"/>
    <w:rsid w:val="00E7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9CC"/>
    <w:rPr>
      <w:b/>
      <w:bCs/>
    </w:rPr>
  </w:style>
  <w:style w:type="character" w:styleId="a5">
    <w:name w:val="Hyperlink"/>
    <w:basedOn w:val="a0"/>
    <w:uiPriority w:val="99"/>
    <w:semiHidden/>
    <w:unhideWhenUsed/>
    <w:rsid w:val="00094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terinar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3</cp:revision>
  <dcterms:created xsi:type="dcterms:W3CDTF">2021-11-09T17:28:00Z</dcterms:created>
  <dcterms:modified xsi:type="dcterms:W3CDTF">2021-11-09T17:31:00Z</dcterms:modified>
</cp:coreProperties>
</file>