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B2AC9" w14:textId="060DD9B4" w:rsidR="00647E14" w:rsidRDefault="00AE6070" w:rsidP="00AE6070">
      <w:pPr>
        <w:jc w:val="center"/>
      </w:pPr>
      <w:r>
        <w:rPr>
          <w:noProof/>
        </w:rPr>
        <w:drawing>
          <wp:inline distT="0" distB="0" distL="0" distR="0" wp14:anchorId="28869DB6" wp14:editId="097091D3">
            <wp:extent cx="5656332" cy="619891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77" cy="621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5A06" w14:textId="77777777" w:rsidR="00AE6070" w:rsidRDefault="00AE6070" w:rsidP="00AE607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нарушение требований пожарной безопасности в период особого противопожарного режима предусмотрена административная ответственность в соответствии с ч.2 ст. 20.4 КоАП РФ, а именно:</w:t>
      </w:r>
    </w:p>
    <w:p w14:paraId="35B57624" w14:textId="77777777" w:rsidR="00AE6070" w:rsidRDefault="00AE6070" w:rsidP="00AE607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21461" w14:textId="77777777" w:rsidR="00AE6070" w:rsidRDefault="00AE6070" w:rsidP="00AE607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- </w:t>
      </w:r>
      <w:r w:rsidRPr="00FF7A7D">
        <w:rPr>
          <w:rFonts w:ascii="Times New Roman" w:hAnsi="Times New Roman" w:cs="Times New Roman"/>
          <w:b/>
          <w:bCs/>
          <w:sz w:val="28"/>
          <w:szCs w:val="28"/>
        </w:rPr>
        <w:t>наложение административного штрафа на граждан в размере от десяти тысяч до двадцати тысяч рублей</w:t>
      </w:r>
    </w:p>
    <w:p w14:paraId="525483C9" w14:textId="77777777" w:rsidR="00AE6070" w:rsidRDefault="00AE6070" w:rsidP="00AE607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- </w:t>
      </w:r>
      <w:r w:rsidRPr="00FF7A7D">
        <w:rPr>
          <w:rFonts w:ascii="Times New Roman" w:hAnsi="Times New Roman" w:cs="Times New Roman"/>
          <w:b/>
          <w:bCs/>
          <w:sz w:val="28"/>
          <w:szCs w:val="28"/>
        </w:rPr>
        <w:t>наложение административного штрафа на должностных лиц - от тридцати тысяч до шестидесяти тысяч рублей</w:t>
      </w:r>
    </w:p>
    <w:p w14:paraId="0F5098DA" w14:textId="77777777" w:rsidR="00AE6070" w:rsidRDefault="00AE6070" w:rsidP="00AE607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- </w:t>
      </w:r>
      <w:r w:rsidRPr="00FF7A7D">
        <w:rPr>
          <w:rFonts w:ascii="Times New Roman" w:hAnsi="Times New Roman" w:cs="Times New Roman"/>
          <w:b/>
          <w:bCs/>
          <w:sz w:val="28"/>
          <w:szCs w:val="28"/>
        </w:rPr>
        <w:t>наложение административного штрафа на лиц, осуществляющих предпринимательскую деятельность без образования юридического лица, от шестидесяти тысяч до восьмидесяти тысяч рублей</w:t>
      </w:r>
    </w:p>
    <w:p w14:paraId="5C657B92" w14:textId="3E96F803" w:rsidR="00AE6070" w:rsidRPr="00AE6070" w:rsidRDefault="00AE6070" w:rsidP="00AE607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- </w:t>
      </w:r>
      <w:r w:rsidRPr="00FF7A7D">
        <w:rPr>
          <w:rFonts w:ascii="Times New Roman" w:hAnsi="Times New Roman" w:cs="Times New Roman"/>
          <w:b/>
          <w:bCs/>
          <w:sz w:val="28"/>
          <w:szCs w:val="28"/>
        </w:rPr>
        <w:t>наложение административного штрафа на юридических лиц - от четырехсот тысяч до восьмисот тысяч рублей</w:t>
      </w:r>
      <w:bookmarkStart w:id="0" w:name="_GoBack"/>
      <w:bookmarkEnd w:id="0"/>
    </w:p>
    <w:sectPr w:rsidR="00AE6070" w:rsidRPr="00AE6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14"/>
    <w:rsid w:val="00647E14"/>
    <w:rsid w:val="00AE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A50E2"/>
  <w15:chartTrackingRefBased/>
  <w15:docId w15:val="{845E8982-AAE7-422D-BA1E-22CAAE05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высочанский</dc:creator>
  <cp:keywords/>
  <dc:description/>
  <cp:lastModifiedBy>влад высочанский</cp:lastModifiedBy>
  <cp:revision>2</cp:revision>
  <dcterms:created xsi:type="dcterms:W3CDTF">2023-06-27T09:19:00Z</dcterms:created>
  <dcterms:modified xsi:type="dcterms:W3CDTF">2023-06-27T09:20:00Z</dcterms:modified>
</cp:coreProperties>
</file>