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8" w:rsidRDefault="00A67778" w:rsidP="00A67778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72770" cy="67564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78" w:rsidRDefault="00A67778" w:rsidP="00A67778">
      <w:pPr>
        <w:jc w:val="center"/>
        <w:rPr>
          <w:b/>
          <w:lang w:val="en-US"/>
        </w:rPr>
      </w:pPr>
    </w:p>
    <w:p w:rsidR="00A67778" w:rsidRDefault="00A67778" w:rsidP="00A67778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A67778" w:rsidRDefault="00A67778" w:rsidP="00A6777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67778" w:rsidRDefault="00A67778" w:rsidP="00A67778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A67778" w:rsidRDefault="00A67778" w:rsidP="00A6777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7778" w:rsidRDefault="00A67778" w:rsidP="00A67778">
      <w:pPr>
        <w:jc w:val="center"/>
        <w:rPr>
          <w:b/>
        </w:rPr>
      </w:pPr>
    </w:p>
    <w:p w:rsidR="00A67778" w:rsidRDefault="00A67778" w:rsidP="00A6777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67778" w:rsidRDefault="00A67778" w:rsidP="00A67778">
      <w:pPr>
        <w:jc w:val="center"/>
        <w:rPr>
          <w:b/>
        </w:rPr>
      </w:pPr>
    </w:p>
    <w:p w:rsidR="00A67778" w:rsidRDefault="00A67778" w:rsidP="00A67778"/>
    <w:p w:rsidR="00A67778" w:rsidRDefault="00A67778" w:rsidP="00A67778"/>
    <w:p w:rsidR="00A67778" w:rsidRDefault="00A67778" w:rsidP="00A6777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6E55">
        <w:rPr>
          <w:sz w:val="28"/>
          <w:szCs w:val="28"/>
        </w:rPr>
        <w:t xml:space="preserve">27 января </w:t>
      </w:r>
      <w:r>
        <w:rPr>
          <w:sz w:val="28"/>
          <w:szCs w:val="28"/>
        </w:rPr>
        <w:t xml:space="preserve"> 201</w:t>
      </w:r>
      <w:r w:rsidR="00596E5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№   </w:t>
      </w:r>
      <w:r w:rsidR="00596E55">
        <w:rPr>
          <w:sz w:val="28"/>
          <w:szCs w:val="28"/>
        </w:rPr>
        <w:t>5</w:t>
      </w:r>
    </w:p>
    <w:p w:rsidR="00A67778" w:rsidRDefault="00A67778" w:rsidP="00A677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д. Пчева</w:t>
      </w:r>
    </w:p>
    <w:p w:rsidR="00A67778" w:rsidRDefault="00A67778" w:rsidP="00A67778">
      <w:pPr>
        <w:jc w:val="center"/>
      </w:pPr>
    </w:p>
    <w:p w:rsidR="00A67778" w:rsidRDefault="00A67778" w:rsidP="00A67778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/>
      </w:tblPr>
      <w:tblGrid>
        <w:gridCol w:w="5059"/>
      </w:tblGrid>
      <w:tr w:rsidR="00A67778" w:rsidRPr="00392E6B" w:rsidTr="002523B7">
        <w:trPr>
          <w:trHeight w:val="856"/>
        </w:trPr>
        <w:tc>
          <w:tcPr>
            <w:tcW w:w="5059" w:type="dxa"/>
          </w:tcPr>
          <w:p w:rsidR="00A67778" w:rsidRPr="003A2578" w:rsidRDefault="00A67778" w:rsidP="002523B7">
            <w:pPr>
              <w:pStyle w:val="a8"/>
              <w:jc w:val="both"/>
            </w:pPr>
            <w:r w:rsidRPr="00F146C9">
              <w:t xml:space="preserve">Об утверждении </w:t>
            </w:r>
            <w:r w:rsidRPr="003A2578">
              <w:t>П</w:t>
            </w:r>
            <w:r>
              <w:t xml:space="preserve">орядка </w:t>
            </w:r>
            <w:r w:rsidRPr="003A2578">
              <w:t>предоставления субсидии на возмещение затрат муниципальному предприятию «</w:t>
            </w:r>
            <w:proofErr w:type="spellStart"/>
            <w:r w:rsidRPr="003A2578">
              <w:t>Пчевский</w:t>
            </w:r>
            <w:proofErr w:type="spellEnd"/>
            <w:r w:rsidRPr="003A2578">
      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Пчевское сельское поселение Киришского муниципального района Ленинградской области </w:t>
            </w:r>
          </w:p>
          <w:p w:rsidR="00A67778" w:rsidRPr="00F146C9" w:rsidRDefault="00A67778" w:rsidP="002523B7">
            <w:pPr>
              <w:jc w:val="both"/>
            </w:pPr>
          </w:p>
        </w:tc>
      </w:tr>
    </w:tbl>
    <w:p w:rsidR="00A67778" w:rsidRDefault="00A67778" w:rsidP="00A67778"/>
    <w:p w:rsidR="00A67778" w:rsidRDefault="00A67778" w:rsidP="00A67778">
      <w:pPr>
        <w:ind w:firstLine="708"/>
        <w:jc w:val="both"/>
        <w:rPr>
          <w:sz w:val="28"/>
          <w:szCs w:val="28"/>
        </w:rPr>
      </w:pPr>
      <w:proofErr w:type="gramStart"/>
      <w:r w:rsidRPr="00F146C9">
        <w:rPr>
          <w:sz w:val="28"/>
          <w:szCs w:val="28"/>
        </w:rPr>
        <w:t xml:space="preserve">В соответствии </w:t>
      </w:r>
      <w:r w:rsidRPr="003A2578">
        <w:rPr>
          <w:sz w:val="28"/>
          <w:szCs w:val="28"/>
        </w:rPr>
        <w:t>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2016 г. N 887, подпунктом 7.1 пункта 7 решения о бюджете муниципального образования Пчевское</w:t>
      </w:r>
      <w:proofErr w:type="gramEnd"/>
      <w:r w:rsidRPr="003A2578">
        <w:rPr>
          <w:sz w:val="28"/>
          <w:szCs w:val="28"/>
        </w:rPr>
        <w:t xml:space="preserve"> сельское </w:t>
      </w:r>
      <w:r w:rsidRPr="003A2578">
        <w:rPr>
          <w:bCs/>
          <w:sz w:val="28"/>
          <w:szCs w:val="28"/>
        </w:rPr>
        <w:t xml:space="preserve">поселение Киришского муниципального района Ленинградской области на 2017 год и на плановый период 2018 и 2019 годов, утвержденного решением совета депутатов </w:t>
      </w:r>
      <w:r w:rsidRPr="003A2578">
        <w:rPr>
          <w:sz w:val="28"/>
          <w:szCs w:val="28"/>
        </w:rPr>
        <w:t xml:space="preserve">муниципального образования Пчевское сельское </w:t>
      </w:r>
      <w:r w:rsidRPr="003A2578">
        <w:rPr>
          <w:bCs/>
          <w:sz w:val="28"/>
          <w:szCs w:val="28"/>
        </w:rPr>
        <w:t>поселение Киришского муниципального района Ленинградской области от 20.12.2016 года №26/141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9A3630">
        <w:rPr>
          <w:sz w:val="28"/>
          <w:szCs w:val="28"/>
        </w:rPr>
        <w:t xml:space="preserve"> </w:t>
      </w:r>
      <w:r w:rsidRPr="002F5849">
        <w:rPr>
          <w:rFonts w:eastAsia="Calibri"/>
          <w:sz w:val="28"/>
          <w:szCs w:val="28"/>
          <w:lang w:eastAsia="en-US"/>
        </w:rPr>
        <w:t>ПОСТАНОВЛЯЮ</w:t>
      </w:r>
      <w:r w:rsidRPr="002F5849">
        <w:rPr>
          <w:bCs/>
          <w:sz w:val="28"/>
          <w:szCs w:val="28"/>
        </w:rPr>
        <w:t>:</w:t>
      </w:r>
    </w:p>
    <w:p w:rsidR="00A67778" w:rsidRDefault="00A67778" w:rsidP="00A67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2578">
        <w:rPr>
          <w:sz w:val="28"/>
          <w:szCs w:val="28"/>
        </w:rPr>
        <w:t>Утвердить Порядок предоставления субсидии на возмещение затрат муниципальному предприятию «</w:t>
      </w:r>
      <w:proofErr w:type="spellStart"/>
      <w:r w:rsidRPr="003A2578">
        <w:rPr>
          <w:sz w:val="28"/>
          <w:szCs w:val="28"/>
        </w:rPr>
        <w:t>Пчевский</w:t>
      </w:r>
      <w:proofErr w:type="spellEnd"/>
      <w:r w:rsidRPr="003A2578">
        <w:rPr>
          <w:sz w:val="28"/>
          <w:szCs w:val="28"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в связи с </w:t>
      </w:r>
      <w:r w:rsidRPr="003A2578">
        <w:rPr>
          <w:sz w:val="28"/>
          <w:szCs w:val="28"/>
        </w:rPr>
        <w:lastRenderedPageBreak/>
        <w:t>оказанием банных услуг населению на территории муниципального образования Пчевское сельское поселение Киришского муниципального района Ленинградской области, согласно приложения 1.</w:t>
      </w:r>
    </w:p>
    <w:p w:rsidR="00A67778" w:rsidRDefault="00A67778" w:rsidP="00A67778">
      <w:pPr>
        <w:ind w:firstLine="708"/>
        <w:jc w:val="both"/>
        <w:rPr>
          <w:sz w:val="28"/>
          <w:szCs w:val="28"/>
        </w:rPr>
      </w:pPr>
    </w:p>
    <w:p w:rsidR="00A67778" w:rsidRDefault="00A67778" w:rsidP="00A67778">
      <w:pPr>
        <w:pStyle w:val="1"/>
        <w:spacing w:before="0"/>
        <w:jc w:val="both"/>
        <w:rPr>
          <w:szCs w:val="28"/>
        </w:rPr>
      </w:pPr>
    </w:p>
    <w:p w:rsidR="00A67778" w:rsidRDefault="00A67778" w:rsidP="00A67778">
      <w:pPr>
        <w:pStyle w:val="1"/>
        <w:spacing w:before="0"/>
        <w:jc w:val="both"/>
        <w:rPr>
          <w:szCs w:val="28"/>
        </w:rPr>
      </w:pPr>
    </w:p>
    <w:p w:rsidR="00A67778" w:rsidRDefault="00A67778" w:rsidP="00A67778">
      <w:pPr>
        <w:pStyle w:val="1"/>
        <w:spacing w:before="0"/>
        <w:jc w:val="both"/>
        <w:rPr>
          <w:szCs w:val="28"/>
        </w:rPr>
      </w:pPr>
    </w:p>
    <w:p w:rsidR="00A67778" w:rsidRDefault="00A67778" w:rsidP="00A67778">
      <w:pPr>
        <w:pStyle w:val="1"/>
        <w:spacing w:before="0"/>
        <w:jc w:val="both"/>
        <w:rPr>
          <w:szCs w:val="28"/>
        </w:rPr>
      </w:pPr>
    </w:p>
    <w:p w:rsidR="00A67778" w:rsidRDefault="00A67778" w:rsidP="00A67778">
      <w:pPr>
        <w:pStyle w:val="1"/>
        <w:spacing w:before="0"/>
        <w:jc w:val="both"/>
        <w:rPr>
          <w:szCs w:val="28"/>
        </w:rPr>
      </w:pPr>
    </w:p>
    <w:p w:rsidR="00A67778" w:rsidRDefault="00A67778" w:rsidP="00A67778">
      <w:pPr>
        <w:pStyle w:val="1"/>
        <w:spacing w:before="0"/>
        <w:jc w:val="both"/>
        <w:rPr>
          <w:szCs w:val="28"/>
        </w:rPr>
      </w:pPr>
    </w:p>
    <w:p w:rsidR="00596E55" w:rsidRDefault="00596E55" w:rsidP="00596E55"/>
    <w:p w:rsidR="00596E55" w:rsidRDefault="00596E55" w:rsidP="00596E55"/>
    <w:p w:rsidR="00596E55" w:rsidRPr="00596E55" w:rsidRDefault="00596E55" w:rsidP="00596E55"/>
    <w:p w:rsidR="00A67778" w:rsidRDefault="00A67778" w:rsidP="00A67778">
      <w:pPr>
        <w:pStyle w:val="1"/>
        <w:spacing w:before="0"/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  <w:t xml:space="preserve">Д.Н. Левашов </w:t>
      </w:r>
    </w:p>
    <w:p w:rsidR="00A67778" w:rsidRDefault="00A67778" w:rsidP="00A67778">
      <w:pPr>
        <w:jc w:val="both"/>
      </w:pPr>
    </w:p>
    <w:p w:rsidR="00A67778" w:rsidRDefault="00A67778" w:rsidP="00A67778">
      <w:pPr>
        <w:jc w:val="both"/>
      </w:pPr>
    </w:p>
    <w:p w:rsidR="00A67778" w:rsidRDefault="00A67778" w:rsidP="00A67778">
      <w:pPr>
        <w:jc w:val="both"/>
      </w:pPr>
    </w:p>
    <w:p w:rsidR="00A67778" w:rsidRDefault="00A67778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596E55" w:rsidRDefault="00596E55" w:rsidP="00A67778">
      <w:pPr>
        <w:jc w:val="both"/>
      </w:pPr>
    </w:p>
    <w:p w:rsidR="00A67778" w:rsidRDefault="00A67778" w:rsidP="00A67778">
      <w:pPr>
        <w:jc w:val="both"/>
      </w:pPr>
    </w:p>
    <w:p w:rsidR="00A67778" w:rsidRDefault="00A67778" w:rsidP="00A67778">
      <w:pPr>
        <w:jc w:val="both"/>
      </w:pPr>
      <w:r>
        <w:t>Разослано: в дело - 2, МП «</w:t>
      </w:r>
      <w:proofErr w:type="spellStart"/>
      <w:r>
        <w:t>Пчевский</w:t>
      </w:r>
      <w:proofErr w:type="spellEnd"/>
      <w:r>
        <w:t xml:space="preserve"> ККП», Комитет финансов Киришского муниципального района, комитет экономического развития и инвестиционной деятельности Администрации Ки</w:t>
      </w:r>
      <w:bookmarkStart w:id="0" w:name="_GoBack"/>
      <w:bookmarkEnd w:id="0"/>
      <w:r>
        <w:t>ришского муниципального района, прокуратура, бухгалтерия, Регистр.</w:t>
      </w:r>
    </w:p>
    <w:p w:rsidR="00A67778" w:rsidRDefault="00A67778" w:rsidP="00A67778"/>
    <w:p w:rsidR="00A67778" w:rsidRDefault="00A67778" w:rsidP="00A67778">
      <w:pPr>
        <w:ind w:firstLine="708"/>
        <w:jc w:val="both"/>
        <w:rPr>
          <w:sz w:val="28"/>
          <w:szCs w:val="28"/>
        </w:rPr>
      </w:pPr>
      <w:r w:rsidRPr="003A2578">
        <w:rPr>
          <w:sz w:val="28"/>
          <w:szCs w:val="28"/>
        </w:rPr>
        <w:t xml:space="preserve"> </w:t>
      </w:r>
    </w:p>
    <w:p w:rsidR="00A67778" w:rsidRDefault="00A67778" w:rsidP="00A67778">
      <w:pPr>
        <w:ind w:firstLine="708"/>
        <w:jc w:val="both"/>
        <w:rPr>
          <w:sz w:val="28"/>
          <w:szCs w:val="28"/>
        </w:rPr>
      </w:pPr>
    </w:p>
    <w:p w:rsidR="00A67778" w:rsidRPr="00631CCE" w:rsidRDefault="00A67778" w:rsidP="00A67778">
      <w:pPr>
        <w:pStyle w:val="a8"/>
        <w:jc w:val="right"/>
        <w:rPr>
          <w:sz w:val="20"/>
          <w:szCs w:val="20"/>
        </w:rPr>
      </w:pPr>
      <w:r w:rsidRPr="00631CCE">
        <w:rPr>
          <w:sz w:val="20"/>
          <w:szCs w:val="20"/>
        </w:rPr>
        <w:lastRenderedPageBreak/>
        <w:t xml:space="preserve">Приложение №1 </w:t>
      </w:r>
    </w:p>
    <w:p w:rsidR="00A67778" w:rsidRPr="00631CCE" w:rsidRDefault="00A67778" w:rsidP="00A67778">
      <w:pPr>
        <w:pStyle w:val="a8"/>
        <w:jc w:val="right"/>
        <w:rPr>
          <w:sz w:val="20"/>
          <w:szCs w:val="20"/>
        </w:rPr>
      </w:pPr>
      <w:r w:rsidRPr="00631CCE">
        <w:rPr>
          <w:sz w:val="20"/>
          <w:szCs w:val="20"/>
        </w:rPr>
        <w:t xml:space="preserve">к постановлению </w:t>
      </w:r>
    </w:p>
    <w:p w:rsidR="00A67778" w:rsidRPr="00631CCE" w:rsidRDefault="00A67778" w:rsidP="00A67778">
      <w:pPr>
        <w:pStyle w:val="a8"/>
        <w:jc w:val="right"/>
        <w:rPr>
          <w:sz w:val="20"/>
          <w:szCs w:val="20"/>
        </w:rPr>
      </w:pPr>
      <w:r w:rsidRPr="00631CCE">
        <w:rPr>
          <w:sz w:val="20"/>
          <w:szCs w:val="20"/>
        </w:rPr>
        <w:t>№</w:t>
      </w:r>
      <w:r w:rsidR="00596E55">
        <w:rPr>
          <w:sz w:val="20"/>
          <w:szCs w:val="20"/>
        </w:rPr>
        <w:t xml:space="preserve"> 5</w:t>
      </w:r>
      <w:r w:rsidRPr="00631CCE">
        <w:rPr>
          <w:sz w:val="20"/>
          <w:szCs w:val="20"/>
        </w:rPr>
        <w:t xml:space="preserve"> от «</w:t>
      </w:r>
      <w:r w:rsidR="00596E55">
        <w:rPr>
          <w:sz w:val="20"/>
          <w:szCs w:val="20"/>
        </w:rPr>
        <w:t xml:space="preserve"> 27 </w:t>
      </w:r>
      <w:r w:rsidRPr="00631CCE">
        <w:rPr>
          <w:sz w:val="20"/>
          <w:szCs w:val="20"/>
        </w:rPr>
        <w:t xml:space="preserve">» </w:t>
      </w:r>
      <w:r w:rsidR="00596E55">
        <w:rPr>
          <w:sz w:val="20"/>
          <w:szCs w:val="20"/>
        </w:rPr>
        <w:t xml:space="preserve"> января </w:t>
      </w:r>
      <w:r w:rsidRPr="00631CCE">
        <w:rPr>
          <w:sz w:val="20"/>
          <w:szCs w:val="20"/>
        </w:rPr>
        <w:t xml:space="preserve"> 2017 года                                          </w:t>
      </w:r>
    </w:p>
    <w:p w:rsidR="00B97E7C" w:rsidRPr="008147FA" w:rsidRDefault="00B97E7C" w:rsidP="00B97E7C">
      <w:pPr>
        <w:spacing w:line="360" w:lineRule="auto"/>
        <w:ind w:firstLine="851"/>
        <w:jc w:val="right"/>
      </w:pPr>
      <w:r w:rsidRPr="008147FA">
        <w:rPr>
          <w:b/>
        </w:rPr>
        <w:t xml:space="preserve">                                         </w:t>
      </w:r>
    </w:p>
    <w:p w:rsidR="00B97E7C" w:rsidRPr="008147FA" w:rsidRDefault="00B97E7C" w:rsidP="00B97E7C">
      <w:pPr>
        <w:spacing w:line="360" w:lineRule="auto"/>
        <w:ind w:firstLine="851"/>
        <w:jc w:val="right"/>
        <w:rPr>
          <w:b/>
        </w:rPr>
      </w:pPr>
    </w:p>
    <w:p w:rsidR="00B97E7C" w:rsidRPr="008147FA" w:rsidRDefault="00B97E7C" w:rsidP="00B97E7C">
      <w:pPr>
        <w:spacing w:line="360" w:lineRule="auto"/>
        <w:jc w:val="center"/>
        <w:rPr>
          <w:b/>
        </w:rPr>
      </w:pPr>
      <w:r w:rsidRPr="008147FA">
        <w:rPr>
          <w:b/>
        </w:rPr>
        <w:t>ПОРЯДОК</w:t>
      </w:r>
    </w:p>
    <w:p w:rsidR="00B97E7C" w:rsidRPr="009F0799" w:rsidRDefault="00B97E7C" w:rsidP="005C078E">
      <w:pPr>
        <w:spacing w:line="276" w:lineRule="auto"/>
        <w:ind w:firstLine="851"/>
        <w:jc w:val="center"/>
        <w:outlineLvl w:val="1"/>
        <w:rPr>
          <w:b/>
        </w:rPr>
      </w:pPr>
      <w:r w:rsidRPr="009F0799">
        <w:rPr>
          <w:b/>
        </w:rPr>
        <w:t>предоставления субсидии на возмещение затрат муниципальному предприятию «</w:t>
      </w:r>
      <w:proofErr w:type="spellStart"/>
      <w:r w:rsidR="00A67778">
        <w:rPr>
          <w:b/>
        </w:rPr>
        <w:t>Пчевский</w:t>
      </w:r>
      <w:proofErr w:type="spellEnd"/>
      <w:r w:rsidR="00A67778">
        <w:rPr>
          <w:b/>
        </w:rPr>
        <w:t xml:space="preserve"> комбинат коммунальных предприятий» </w:t>
      </w:r>
      <w:r w:rsidRPr="009F0799">
        <w:rPr>
          <w:b/>
        </w:rPr>
        <w:t xml:space="preserve"> муниципального образования </w:t>
      </w:r>
      <w:r w:rsidR="00A67778">
        <w:rPr>
          <w:b/>
        </w:rPr>
        <w:t xml:space="preserve">Пчевское сельское </w:t>
      </w:r>
      <w:r w:rsidRPr="009F0799">
        <w:rPr>
          <w:b/>
        </w:rPr>
        <w:t xml:space="preserve"> поселение</w:t>
      </w:r>
      <w:r w:rsidR="00A67778">
        <w:rPr>
          <w:b/>
        </w:rPr>
        <w:t xml:space="preserve"> Киришского муниципального района Ленинградской области</w:t>
      </w:r>
      <w:r w:rsidRPr="009F0799">
        <w:rPr>
          <w:b/>
        </w:rPr>
        <w:t xml:space="preserve"> в связи с оказанием банных услуг населению на территории муниципального образования </w:t>
      </w:r>
      <w:r w:rsidR="00A67778">
        <w:rPr>
          <w:b/>
        </w:rPr>
        <w:t xml:space="preserve">Пчевское сельское </w:t>
      </w:r>
      <w:r w:rsidRPr="009F0799">
        <w:rPr>
          <w:b/>
        </w:rPr>
        <w:t xml:space="preserve"> поселение Киришского муниципального района Ленинградской области</w:t>
      </w:r>
    </w:p>
    <w:p w:rsidR="00B97E7C" w:rsidRPr="008147FA" w:rsidRDefault="00B97E7C" w:rsidP="00B97E7C">
      <w:pPr>
        <w:jc w:val="center"/>
        <w:rPr>
          <w:b/>
        </w:rPr>
      </w:pPr>
    </w:p>
    <w:p w:rsidR="00B97E7C" w:rsidRPr="008147FA" w:rsidRDefault="00B97E7C" w:rsidP="00B97E7C">
      <w:pPr>
        <w:spacing w:line="360" w:lineRule="auto"/>
        <w:jc w:val="center"/>
        <w:rPr>
          <w:b/>
        </w:rPr>
      </w:pPr>
    </w:p>
    <w:p w:rsidR="00B97E7C" w:rsidRPr="008147FA" w:rsidRDefault="00B97E7C" w:rsidP="00B97E7C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8147FA">
        <w:rPr>
          <w:b/>
        </w:rPr>
        <w:t>Общие положения</w:t>
      </w:r>
    </w:p>
    <w:p w:rsidR="00B97E7C" w:rsidRPr="004337A1" w:rsidRDefault="00B97E7C" w:rsidP="004337A1">
      <w:pPr>
        <w:tabs>
          <w:tab w:val="left" w:pos="1080"/>
        </w:tabs>
        <w:spacing w:line="276" w:lineRule="auto"/>
        <w:ind w:firstLine="851"/>
        <w:jc w:val="both"/>
      </w:pPr>
    </w:p>
    <w:p w:rsidR="003F0FD3" w:rsidRPr="009D1992" w:rsidRDefault="004337A1" w:rsidP="00E9147A">
      <w:pPr>
        <w:spacing w:line="276" w:lineRule="auto"/>
        <w:jc w:val="both"/>
      </w:pPr>
      <w:r w:rsidRPr="009D1992">
        <w:t xml:space="preserve">          </w:t>
      </w:r>
      <w:proofErr w:type="gramStart"/>
      <w:r w:rsidR="00B97E7C" w:rsidRPr="009D1992">
        <w:t>Настоящий Порядок разработан в соответствии со ст.78  Бюджетного Кодекса Российской Федерации</w:t>
      </w:r>
      <w:r w:rsidR="00114B01" w:rsidRPr="009D1992">
        <w:t xml:space="preserve">, </w:t>
      </w:r>
      <w:r w:rsidR="003F0FD3" w:rsidRPr="009D1992">
        <w:t>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</w:t>
      </w:r>
      <w:r w:rsidRPr="009D1992">
        <w:t xml:space="preserve"> РФ от 6 сентября 2016 г. N 887, </w:t>
      </w:r>
      <w:r w:rsidR="00114B01" w:rsidRPr="009D1992">
        <w:t xml:space="preserve">подпунктом 7.1 пункта 7 </w:t>
      </w:r>
      <w:r w:rsidR="005C078E" w:rsidRPr="00596E55">
        <w:t xml:space="preserve">статьи 5 </w:t>
      </w:r>
      <w:r w:rsidR="00A67778" w:rsidRPr="009D1992">
        <w:t>решения</w:t>
      </w:r>
      <w:proofErr w:type="gramEnd"/>
      <w:r w:rsidR="00A67778" w:rsidRPr="009D1992">
        <w:t xml:space="preserve"> </w:t>
      </w:r>
      <w:proofErr w:type="gramStart"/>
      <w:r w:rsidR="00A67778" w:rsidRPr="009D1992">
        <w:t xml:space="preserve">о бюджете муниципального образования </w:t>
      </w:r>
      <w:r w:rsidR="00A67778">
        <w:t xml:space="preserve">Пчевское сельское </w:t>
      </w:r>
      <w:r w:rsidR="00A67778" w:rsidRPr="009D1992">
        <w:rPr>
          <w:bCs/>
        </w:rPr>
        <w:t xml:space="preserve">поселение Киришского муниципального района Ленинградской области на 2017 год и на плановый период 2018 и 2019 годов, утвержденного решением совета депутатов </w:t>
      </w:r>
      <w:r w:rsidR="00A67778" w:rsidRPr="009D1992">
        <w:t xml:space="preserve">муниципального образования </w:t>
      </w:r>
      <w:r w:rsidR="00A67778">
        <w:t>Пчевское сельское</w:t>
      </w:r>
      <w:r w:rsidR="00A67778" w:rsidRPr="009D1992">
        <w:t xml:space="preserve"> </w:t>
      </w:r>
      <w:r w:rsidR="00A67778" w:rsidRPr="009D1992">
        <w:rPr>
          <w:bCs/>
        </w:rPr>
        <w:t>поселение Киришского муниципального р</w:t>
      </w:r>
      <w:r w:rsidR="00A67778">
        <w:rPr>
          <w:bCs/>
        </w:rPr>
        <w:t>айона Ленинградской области от 20.12.2016 года №26/141</w:t>
      </w:r>
      <w:r w:rsidR="0012130B" w:rsidRPr="0012130B">
        <w:rPr>
          <w:bCs/>
        </w:rPr>
        <w:t xml:space="preserve">, </w:t>
      </w:r>
      <w:r w:rsidR="003F0FD3" w:rsidRPr="009D1992">
        <w:rPr>
          <w:bCs/>
        </w:rPr>
        <w:t xml:space="preserve"> </w:t>
      </w:r>
      <w:r w:rsidR="00A67778" w:rsidRPr="009D1992">
        <w:rPr>
          <w:bCs/>
        </w:rPr>
        <w:t>пунктами 1.2 и 2.</w:t>
      </w:r>
      <w:r w:rsidR="00A67778">
        <w:rPr>
          <w:bCs/>
        </w:rPr>
        <w:t>2</w:t>
      </w:r>
      <w:r w:rsidR="00A67778" w:rsidRPr="009D1992">
        <w:rPr>
          <w:bCs/>
        </w:rPr>
        <w:t xml:space="preserve"> Устава  </w:t>
      </w:r>
      <w:r w:rsidR="00A67778" w:rsidRPr="009D1992">
        <w:t>муниципального предприятия «</w:t>
      </w:r>
      <w:proofErr w:type="spellStart"/>
      <w:r w:rsidR="00A67778">
        <w:t>Пчевский</w:t>
      </w:r>
      <w:proofErr w:type="spellEnd"/>
      <w:r w:rsidR="00A67778">
        <w:t xml:space="preserve"> комбинат коммунальных предприятий» муниципального образования Пчевское сельское </w:t>
      </w:r>
      <w:r w:rsidR="00A67778" w:rsidRPr="009D1992">
        <w:t xml:space="preserve"> поселение</w:t>
      </w:r>
      <w:r w:rsidR="00A67778">
        <w:t xml:space="preserve"> Киришского муниципального</w:t>
      </w:r>
      <w:proofErr w:type="gramEnd"/>
      <w:r w:rsidR="00A67778">
        <w:t xml:space="preserve"> </w:t>
      </w:r>
      <w:proofErr w:type="gramStart"/>
      <w:r w:rsidR="00A67778">
        <w:t>района</w:t>
      </w:r>
      <w:r w:rsidR="00A67778" w:rsidRPr="009D1992">
        <w:t xml:space="preserve">, утвержденного распоряжением Администрации муниципального образования </w:t>
      </w:r>
      <w:r w:rsidR="00A67778">
        <w:t>Пчевское сельское</w:t>
      </w:r>
      <w:r w:rsidR="00A67778" w:rsidRPr="009D1992">
        <w:t xml:space="preserve"> </w:t>
      </w:r>
      <w:r w:rsidR="00A67778" w:rsidRPr="009D1992">
        <w:rPr>
          <w:bCs/>
        </w:rPr>
        <w:t xml:space="preserve">поселение Киришского муниципального района Ленинградской области от </w:t>
      </w:r>
      <w:r w:rsidR="00A67778">
        <w:rPr>
          <w:bCs/>
        </w:rPr>
        <w:t>26.01.2009</w:t>
      </w:r>
      <w:r w:rsidR="00A67778" w:rsidRPr="009D1992">
        <w:rPr>
          <w:bCs/>
        </w:rPr>
        <w:t xml:space="preserve"> года №</w:t>
      </w:r>
      <w:r w:rsidR="00A67778">
        <w:rPr>
          <w:bCs/>
        </w:rPr>
        <w:t>2</w:t>
      </w:r>
      <w:r w:rsidR="00A67778" w:rsidRPr="009D1992">
        <w:rPr>
          <w:bCs/>
        </w:rPr>
        <w:t>-р</w:t>
      </w:r>
      <w:r w:rsidR="00A67778" w:rsidRPr="009D1992">
        <w:t xml:space="preserve">  </w:t>
      </w:r>
      <w:r w:rsidR="00B97E7C" w:rsidRPr="009D1992">
        <w:t xml:space="preserve">и определяет </w:t>
      </w:r>
      <w:bookmarkStart w:id="1" w:name="sub_10021"/>
      <w:r w:rsidR="003F0FD3" w:rsidRPr="009D1992">
        <w:t xml:space="preserve">общие положения, </w:t>
      </w:r>
      <w:bookmarkEnd w:id="1"/>
      <w:r w:rsidR="003F0FD3" w:rsidRPr="009D1992">
        <w:t xml:space="preserve"> условия и порядок предоставления </w:t>
      </w:r>
      <w:r w:rsidR="00B97E7C" w:rsidRPr="009D1992">
        <w:t xml:space="preserve">субсидий </w:t>
      </w:r>
      <w:r w:rsidR="003F0FD3" w:rsidRPr="009D1992">
        <w:t xml:space="preserve">на возмещение затрат </w:t>
      </w:r>
      <w:r w:rsidR="00A67778" w:rsidRPr="009D1992">
        <w:t>муниципальному предприятию «</w:t>
      </w:r>
      <w:proofErr w:type="spellStart"/>
      <w:r w:rsidR="00A67778">
        <w:t>Пчевский</w:t>
      </w:r>
      <w:proofErr w:type="spellEnd"/>
      <w:r w:rsidR="00A67778">
        <w:t xml:space="preserve"> комбинат коммунальных предприятий»</w:t>
      </w:r>
      <w:r w:rsidR="00A67778" w:rsidRPr="009D1992">
        <w:t xml:space="preserve"> муниципального образования </w:t>
      </w:r>
      <w:r w:rsidR="00A67778">
        <w:t>Пчевское сельское</w:t>
      </w:r>
      <w:r w:rsidR="00A67778" w:rsidRPr="009D1992">
        <w:t xml:space="preserve"> поселение</w:t>
      </w:r>
      <w:r w:rsidR="00A67778">
        <w:t xml:space="preserve"> Киришского муниципального района Ленинградской области</w:t>
      </w:r>
      <w:r w:rsidR="00A67778" w:rsidRPr="009D1992">
        <w:t xml:space="preserve"> </w:t>
      </w:r>
      <w:r w:rsidR="003F0FD3" w:rsidRPr="009D1992">
        <w:t xml:space="preserve">в связи с оказанием банных услуг населению на территории </w:t>
      </w:r>
      <w:r w:rsidR="00A67778" w:rsidRPr="009D1992">
        <w:t xml:space="preserve">муниципального образования </w:t>
      </w:r>
      <w:r w:rsidR="00A67778">
        <w:t>Пчевское сельское</w:t>
      </w:r>
      <w:r w:rsidR="00A67778" w:rsidRPr="009D1992">
        <w:t xml:space="preserve"> поселение</w:t>
      </w:r>
      <w:proofErr w:type="gramEnd"/>
      <w:r w:rsidR="00A67778" w:rsidRPr="009D1992">
        <w:t xml:space="preserve"> Киришского муниципального района Ленинградской области</w:t>
      </w:r>
      <w:r w:rsidR="003F0FD3" w:rsidRPr="009D1992">
        <w:t xml:space="preserve">, требования к отчетности и требования об осуществлении </w:t>
      </w:r>
      <w:proofErr w:type="gramStart"/>
      <w:r w:rsidR="003F0FD3" w:rsidRPr="009D1992">
        <w:t>контроля за</w:t>
      </w:r>
      <w:proofErr w:type="gramEnd"/>
      <w:r w:rsidR="003F0FD3" w:rsidRPr="009D1992">
        <w:t xml:space="preserve"> соблюдением условий, целей и порядка предоставления субсидий и ответственности за их нарушение.</w:t>
      </w:r>
    </w:p>
    <w:p w:rsidR="00B97E7C" w:rsidRPr="00F00480" w:rsidRDefault="00B97E7C" w:rsidP="00E9147A">
      <w:pPr>
        <w:numPr>
          <w:ilvl w:val="1"/>
          <w:numId w:val="1"/>
        </w:numPr>
        <w:spacing w:line="276" w:lineRule="auto"/>
        <w:ind w:left="0" w:firstLine="851"/>
        <w:jc w:val="both"/>
      </w:pPr>
      <w:proofErr w:type="gramStart"/>
      <w:r w:rsidRPr="009D1992">
        <w:t xml:space="preserve">Субсидия предоставляется в </w:t>
      </w:r>
      <w:r w:rsidR="004337A1" w:rsidRPr="009D1992">
        <w:t xml:space="preserve">целях реализации муниципальной программы «Стимулирование экономической активности в муниципальном образовании </w:t>
      </w:r>
      <w:r w:rsidR="00A67778">
        <w:t>Пчевское сельское</w:t>
      </w:r>
      <w:r w:rsidR="00A67778" w:rsidRPr="009D1992">
        <w:t xml:space="preserve"> поселение</w:t>
      </w:r>
      <w:r w:rsidR="00A67778">
        <w:t xml:space="preserve"> Киришского муниципального района Ленинградской области</w:t>
      </w:r>
      <w:r w:rsidR="004337A1" w:rsidRPr="009D1992">
        <w:t xml:space="preserve">» в пределах бюджетных ассигнований, предусмотренных в бюджете </w:t>
      </w:r>
      <w:r w:rsidR="00A67778">
        <w:t>муниципального образования Пчевское сельское</w:t>
      </w:r>
      <w:r w:rsidR="00A67778" w:rsidRPr="009D1992">
        <w:t xml:space="preserve"> поселение</w:t>
      </w:r>
      <w:r w:rsidR="00A67778">
        <w:t xml:space="preserve"> Киришского муниципального района Ленинградской области</w:t>
      </w:r>
      <w:r w:rsidR="004337A1" w:rsidRPr="009D1992">
        <w:t xml:space="preserve">, и лимитов бюджетных обязательств, утвержденных в установленном порядке на предоставление субсидий на возмещение затрат </w:t>
      </w:r>
      <w:r w:rsidR="00A67778" w:rsidRPr="009D1992">
        <w:lastRenderedPageBreak/>
        <w:t>муниципальному предприятию «</w:t>
      </w:r>
      <w:proofErr w:type="spellStart"/>
      <w:r w:rsidR="00A67778">
        <w:t>Пчевский</w:t>
      </w:r>
      <w:proofErr w:type="spellEnd"/>
      <w:r w:rsidR="00A67778">
        <w:t xml:space="preserve"> комбинат коммунальных предприятий»</w:t>
      </w:r>
      <w:r w:rsidR="00A67778" w:rsidRPr="009D1992">
        <w:t xml:space="preserve"> муниципального образования</w:t>
      </w:r>
      <w:proofErr w:type="gramEnd"/>
      <w:r w:rsidR="00A67778" w:rsidRPr="009D1992">
        <w:t xml:space="preserve"> </w:t>
      </w:r>
      <w:r w:rsidR="00A67778">
        <w:t>Пчевское сельское</w:t>
      </w:r>
      <w:r w:rsidR="00A67778" w:rsidRPr="009D1992">
        <w:t xml:space="preserve"> поселение</w:t>
      </w:r>
      <w:r w:rsidR="00A67778">
        <w:t xml:space="preserve"> Киришского муниципального района Ленинградской области</w:t>
      </w:r>
      <w:r w:rsidR="00A67778" w:rsidRPr="009D1992">
        <w:t xml:space="preserve"> </w:t>
      </w:r>
      <w:r w:rsidR="00175A9A" w:rsidRPr="009D1992">
        <w:t>(далее</w:t>
      </w:r>
      <w:r w:rsidR="00E71084">
        <w:t xml:space="preserve"> </w:t>
      </w:r>
      <w:r w:rsidR="00175A9A" w:rsidRPr="009D1992">
        <w:t xml:space="preserve">- Получатель субсидии) </w:t>
      </w:r>
      <w:r w:rsidR="004337A1" w:rsidRPr="009D1992">
        <w:t xml:space="preserve">в связи с оказанием банных услуг населению на территории </w:t>
      </w:r>
      <w:r w:rsidR="00A67778">
        <w:t>муниципального образования Пчевское сельское</w:t>
      </w:r>
      <w:r w:rsidR="00A67778" w:rsidRPr="009D1992">
        <w:t xml:space="preserve"> поселение</w:t>
      </w:r>
      <w:r w:rsidR="00A67778">
        <w:t xml:space="preserve"> Киришского муниципального района Ленинградской области</w:t>
      </w:r>
      <w:r w:rsidR="00A67778" w:rsidRPr="009D1992">
        <w:t xml:space="preserve"> </w:t>
      </w:r>
      <w:r w:rsidR="00161DD8" w:rsidRPr="009D1992">
        <w:t>(далее</w:t>
      </w:r>
      <w:r w:rsidR="00E71084">
        <w:t xml:space="preserve"> </w:t>
      </w:r>
      <w:r w:rsidR="00161DD8" w:rsidRPr="009D1992">
        <w:t xml:space="preserve">- субсидия) </w:t>
      </w:r>
      <w:r w:rsidR="004337A1" w:rsidRPr="009D1992">
        <w:t>по кодам классификации расходов бюджетов Российской Федерации</w:t>
      </w:r>
      <w:r w:rsidR="006F1917" w:rsidRPr="009D1992">
        <w:t xml:space="preserve">: </w:t>
      </w:r>
      <w:r w:rsidR="00B60F58" w:rsidRPr="00F00480">
        <w:t>Раздел 05 "Жилищно-коммунальное хозяйство", подраздел 02 "Коммунальное хозяйство", код целевой статьи расходов 7700120030 "Субсидии в целях возмещения затрат в связи с оказанием банных услуг населению", код вида расходов 810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</w:r>
      <w:r w:rsidR="002E50D1" w:rsidRPr="00F00480">
        <w:t>.</w:t>
      </w:r>
    </w:p>
    <w:p w:rsidR="00B97E7C" w:rsidRPr="009D1992" w:rsidRDefault="00B97E7C" w:rsidP="00E9147A">
      <w:pPr>
        <w:numPr>
          <w:ilvl w:val="1"/>
          <w:numId w:val="1"/>
        </w:numPr>
        <w:spacing w:line="276" w:lineRule="auto"/>
        <w:ind w:left="0" w:firstLine="851"/>
        <w:jc w:val="both"/>
      </w:pPr>
      <w:proofErr w:type="gramStart"/>
      <w:r w:rsidRPr="009D1992">
        <w:t xml:space="preserve">Субсидия предоставляется в целях возмещения затрат </w:t>
      </w:r>
      <w:r w:rsidR="00A67778" w:rsidRPr="009D1992">
        <w:t>муниципальному предприятию «</w:t>
      </w:r>
      <w:proofErr w:type="spellStart"/>
      <w:r w:rsidR="00A67778">
        <w:t>Пчевский</w:t>
      </w:r>
      <w:proofErr w:type="spellEnd"/>
      <w:r w:rsidR="00A67778">
        <w:t xml:space="preserve"> комбинат коммунальных предприятий»</w:t>
      </w:r>
      <w:r w:rsidR="00A67778" w:rsidRPr="009D1992">
        <w:t xml:space="preserve"> муниципального образования </w:t>
      </w:r>
      <w:r w:rsidR="00A67778">
        <w:t>Пчевское сельское</w:t>
      </w:r>
      <w:r w:rsidR="00A67778" w:rsidRPr="009D1992">
        <w:t xml:space="preserve"> поселение</w:t>
      </w:r>
      <w:r w:rsidR="00A67778">
        <w:t xml:space="preserve"> Киришского муниципального района Ленинградской области</w:t>
      </w:r>
      <w:r w:rsidR="00124078" w:rsidRPr="009D1992">
        <w:t xml:space="preserve"> по оказанию банных услуг</w:t>
      </w:r>
      <w:r w:rsidRPr="009D1992">
        <w:t xml:space="preserve"> населению на территории </w:t>
      </w:r>
      <w:r w:rsidR="00A67778">
        <w:t>муниципального образования Пчевское сельское</w:t>
      </w:r>
      <w:r w:rsidR="00A67778" w:rsidRPr="009D1992">
        <w:t xml:space="preserve"> поселение</w:t>
      </w:r>
      <w:r w:rsidR="00A67778">
        <w:t xml:space="preserve"> Киришского муниципального района Ленинградской области</w:t>
      </w:r>
      <w:r w:rsidR="00124078" w:rsidRPr="009D1992">
        <w:t xml:space="preserve">, возникающих при оказании услуг по тарифам, утвержденным муниципальными правовыми актами, не обеспечивающими </w:t>
      </w:r>
      <w:r w:rsidRPr="009D1992">
        <w:t xml:space="preserve"> </w:t>
      </w:r>
      <w:r w:rsidR="00124078" w:rsidRPr="009D1992">
        <w:t>экономически обоснованные затраты.</w:t>
      </w:r>
      <w:r w:rsidRPr="009D1992">
        <w:t xml:space="preserve"> </w:t>
      </w:r>
      <w:proofErr w:type="gramEnd"/>
    </w:p>
    <w:p w:rsidR="00B97E7C" w:rsidRPr="009D1992" w:rsidRDefault="00B97E7C" w:rsidP="00E9147A">
      <w:pPr>
        <w:numPr>
          <w:ilvl w:val="1"/>
          <w:numId w:val="1"/>
        </w:numPr>
        <w:spacing w:line="276" w:lineRule="auto"/>
        <w:ind w:left="0" w:firstLine="851"/>
        <w:jc w:val="both"/>
      </w:pPr>
      <w:r w:rsidRPr="009D1992">
        <w:t xml:space="preserve">Главным распорядителем средств субсидии является Администрация муниципального образования </w:t>
      </w:r>
      <w:r w:rsidR="00A67778">
        <w:t xml:space="preserve">Пчевское сельское </w:t>
      </w:r>
      <w:r w:rsidRPr="009D1992">
        <w:t xml:space="preserve"> поселение Киришского муниципального района Ленинградской области</w:t>
      </w:r>
      <w:r w:rsidR="00B92179" w:rsidRPr="009D1992">
        <w:t xml:space="preserve"> (далее</w:t>
      </w:r>
      <w:r w:rsidR="008058C9">
        <w:t xml:space="preserve"> </w:t>
      </w:r>
      <w:r w:rsidR="00B92179" w:rsidRPr="009D1992">
        <w:t>- Администрация)</w:t>
      </w:r>
      <w:r w:rsidRPr="009D1992">
        <w:t xml:space="preserve">. </w:t>
      </w:r>
    </w:p>
    <w:p w:rsidR="00B97E7C" w:rsidRPr="009D1992" w:rsidRDefault="00B97E7C" w:rsidP="00E9147A">
      <w:pPr>
        <w:spacing w:line="276" w:lineRule="auto"/>
        <w:jc w:val="both"/>
      </w:pPr>
    </w:p>
    <w:p w:rsidR="00175A9A" w:rsidRPr="009D1992" w:rsidRDefault="00B97E7C" w:rsidP="00E9147A">
      <w:pPr>
        <w:pStyle w:val="a5"/>
        <w:numPr>
          <w:ilvl w:val="0"/>
          <w:numId w:val="1"/>
        </w:numPr>
        <w:spacing w:line="276" w:lineRule="auto"/>
        <w:jc w:val="center"/>
        <w:rPr>
          <w:b/>
        </w:rPr>
      </w:pPr>
      <w:r w:rsidRPr="009D1992">
        <w:rPr>
          <w:b/>
        </w:rPr>
        <w:t xml:space="preserve">Условия </w:t>
      </w:r>
      <w:r w:rsidR="00175A9A" w:rsidRPr="009D1992">
        <w:rPr>
          <w:b/>
        </w:rPr>
        <w:t xml:space="preserve">и порядок </w:t>
      </w:r>
      <w:r w:rsidRPr="009D1992">
        <w:rPr>
          <w:b/>
        </w:rPr>
        <w:t>предоставления субсидий</w:t>
      </w:r>
    </w:p>
    <w:p w:rsidR="00175A9A" w:rsidRPr="009D1992" w:rsidRDefault="00175A9A" w:rsidP="00E9147A">
      <w:pPr>
        <w:pStyle w:val="a5"/>
        <w:numPr>
          <w:ilvl w:val="1"/>
          <w:numId w:val="1"/>
        </w:numPr>
        <w:spacing w:line="276" w:lineRule="auto"/>
        <w:ind w:left="0" w:firstLine="851"/>
        <w:jc w:val="both"/>
      </w:pPr>
      <w:r w:rsidRPr="009D1992">
        <w:t xml:space="preserve">Для предоставления субсидии Получатель субсидии направляет </w:t>
      </w:r>
      <w:r w:rsidR="00B92179" w:rsidRPr="009D1992">
        <w:t xml:space="preserve">в Администрацию </w:t>
      </w:r>
      <w:r w:rsidRPr="009D1992">
        <w:t>заверенные подписью руководителя и печатью Получателя субсидии следующие документы:</w:t>
      </w:r>
    </w:p>
    <w:p w:rsidR="00175A9A" w:rsidRPr="009D1992" w:rsidRDefault="00175A9A" w:rsidP="00E9147A">
      <w:pPr>
        <w:pStyle w:val="a5"/>
        <w:spacing w:line="276" w:lineRule="auto"/>
        <w:ind w:left="0" w:firstLine="720"/>
        <w:jc w:val="both"/>
      </w:pPr>
      <w:r w:rsidRPr="009D1992">
        <w:t>- заявку на получение субсидии по форме в соответствии с прил</w:t>
      </w:r>
      <w:r w:rsidR="004C7551" w:rsidRPr="009D1992">
        <w:t>ожением №1 к настоящему Порядку;</w:t>
      </w:r>
    </w:p>
    <w:p w:rsidR="004C7551" w:rsidRPr="009D1992" w:rsidRDefault="004C7551" w:rsidP="00E9147A">
      <w:pPr>
        <w:pStyle w:val="a5"/>
        <w:spacing w:line="276" w:lineRule="auto"/>
        <w:ind w:left="0" w:firstLine="720"/>
        <w:jc w:val="both"/>
      </w:pPr>
      <w:r w:rsidRPr="009D1992">
        <w:t>-</w:t>
      </w:r>
      <w:r w:rsidR="00E71084">
        <w:t xml:space="preserve"> </w:t>
      </w:r>
      <w:r w:rsidRPr="009D1992">
        <w:t xml:space="preserve">расчет размера </w:t>
      </w:r>
      <w:r w:rsidR="00693B97" w:rsidRPr="009D1992">
        <w:t>субсидии по форме в соответствии с приложением №2 к настоящему Порядку.</w:t>
      </w:r>
    </w:p>
    <w:p w:rsidR="004C7551" w:rsidRPr="009D1992" w:rsidRDefault="004C7551" w:rsidP="00E9147A">
      <w:pPr>
        <w:spacing w:line="276" w:lineRule="auto"/>
        <w:jc w:val="both"/>
      </w:pPr>
      <w:r w:rsidRPr="009D1992">
        <w:t xml:space="preserve">             2.2 </w:t>
      </w:r>
      <w:r w:rsidR="00693B97" w:rsidRPr="009D1992">
        <w:t xml:space="preserve">Рассмотрение документов, указанных в п.2.1 осуществляется </w:t>
      </w:r>
      <w:r w:rsidR="00B92179" w:rsidRPr="009D1992">
        <w:t xml:space="preserve">Администрацией </w:t>
      </w:r>
      <w:r w:rsidR="00693B97" w:rsidRPr="009D1992">
        <w:t>в течение двух рабочих дней со дня приема документов.</w:t>
      </w:r>
    </w:p>
    <w:p w:rsidR="00693B97" w:rsidRPr="009D1992" w:rsidRDefault="00693B97" w:rsidP="00E9147A">
      <w:pPr>
        <w:spacing w:line="276" w:lineRule="auto"/>
        <w:jc w:val="both"/>
      </w:pPr>
      <w:r w:rsidRPr="009D1992">
        <w:t xml:space="preserve">             2.3 Основаниями для отказа получателю субсидии в предоставлении субсидии являются:</w:t>
      </w:r>
    </w:p>
    <w:p w:rsidR="00693B97" w:rsidRPr="00F00480" w:rsidRDefault="00693B97" w:rsidP="00E9147A">
      <w:pPr>
        <w:spacing w:line="276" w:lineRule="auto"/>
        <w:ind w:firstLine="709"/>
        <w:jc w:val="both"/>
      </w:pPr>
      <w:r w:rsidRPr="00F00480"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693B97" w:rsidRPr="00F00480" w:rsidRDefault="00693B97" w:rsidP="00E9147A">
      <w:pPr>
        <w:spacing w:line="276" w:lineRule="auto"/>
        <w:ind w:firstLine="709"/>
        <w:jc w:val="both"/>
      </w:pPr>
      <w:r w:rsidRPr="00F00480">
        <w:t>-   недостоверность представленной получателем субсидии информации;</w:t>
      </w:r>
    </w:p>
    <w:p w:rsidR="00693B97" w:rsidRPr="00F00480" w:rsidRDefault="00693B97" w:rsidP="00E9147A">
      <w:pPr>
        <w:spacing w:line="276" w:lineRule="auto"/>
        <w:ind w:firstLine="709"/>
        <w:jc w:val="both"/>
      </w:pPr>
      <w:r w:rsidRPr="00F00480">
        <w:t xml:space="preserve">- несоответствие получателя субсидии требованиям, установленным пунктом </w:t>
      </w:r>
      <w:r w:rsidR="00FC14FF" w:rsidRPr="00F00480">
        <w:t>2.6</w:t>
      </w:r>
      <w:r w:rsidRPr="00F00480">
        <w:t xml:space="preserve"> настоящего Порядка. </w:t>
      </w:r>
    </w:p>
    <w:p w:rsidR="00693B97" w:rsidRPr="00F00480" w:rsidRDefault="00AC2274" w:rsidP="00E9147A">
      <w:pPr>
        <w:spacing w:line="276" w:lineRule="auto"/>
        <w:ind w:firstLine="851"/>
        <w:jc w:val="both"/>
      </w:pPr>
      <w:r w:rsidRPr="00F00480">
        <w:t>2.4 Размер субсидии определяется по формуле:</w:t>
      </w:r>
    </w:p>
    <w:p w:rsidR="00CE2DED" w:rsidRPr="00F00480" w:rsidRDefault="00CE2DED" w:rsidP="00E9147A">
      <w:pPr>
        <w:spacing w:line="276" w:lineRule="auto"/>
        <w:jc w:val="both"/>
      </w:pPr>
    </w:p>
    <w:p w:rsidR="00AC2274" w:rsidRPr="00F00480" w:rsidRDefault="00AC2274" w:rsidP="00E9147A">
      <w:pPr>
        <w:spacing w:line="276" w:lineRule="auto"/>
        <w:jc w:val="both"/>
      </w:pPr>
      <w:proofErr w:type="spellStart"/>
      <w:r w:rsidRPr="00F00480">
        <w:t>С=∑Пyi</w:t>
      </w:r>
      <w:proofErr w:type="spellEnd"/>
      <w:r w:rsidRPr="00F00480">
        <w:t xml:space="preserve"> </w:t>
      </w:r>
      <w:proofErr w:type="spellStart"/>
      <w:r w:rsidRPr="00F00480">
        <w:t>x</w:t>
      </w:r>
      <w:proofErr w:type="spellEnd"/>
      <w:r w:rsidRPr="00F00480">
        <w:t xml:space="preserve"> (</w:t>
      </w:r>
      <w:proofErr w:type="spellStart"/>
      <w:r w:rsidRPr="00F00480">
        <w:t>O</w:t>
      </w:r>
      <w:proofErr w:type="gramStart"/>
      <w:r w:rsidRPr="00F00480">
        <w:t>т</w:t>
      </w:r>
      <w:proofErr w:type="gramEnd"/>
      <w:r w:rsidRPr="00F00480">
        <w:t>i</w:t>
      </w:r>
      <w:proofErr w:type="spellEnd"/>
      <w:r w:rsidRPr="00F00480">
        <w:t xml:space="preserve"> - </w:t>
      </w:r>
      <w:proofErr w:type="spellStart"/>
      <w:r w:rsidRPr="00F00480">
        <w:t>Цyi</w:t>
      </w:r>
      <w:proofErr w:type="spellEnd"/>
      <w:r w:rsidRPr="00F00480">
        <w:t>)</w:t>
      </w:r>
      <w:r w:rsidR="00CE2DED" w:rsidRPr="00F00480">
        <w:t>,</w:t>
      </w:r>
      <w:r w:rsidRPr="00F00480">
        <w:t xml:space="preserve">  где</w:t>
      </w:r>
    </w:p>
    <w:p w:rsidR="00AC2274" w:rsidRPr="00F00480" w:rsidRDefault="00AC2274" w:rsidP="00E9147A">
      <w:pPr>
        <w:spacing w:line="276" w:lineRule="auto"/>
        <w:jc w:val="both"/>
      </w:pPr>
    </w:p>
    <w:p w:rsidR="00693B97" w:rsidRPr="00F00480" w:rsidRDefault="005652D4" w:rsidP="00E9147A">
      <w:pPr>
        <w:spacing w:line="276" w:lineRule="auto"/>
        <w:jc w:val="both"/>
      </w:pPr>
      <w:proofErr w:type="gramStart"/>
      <w:r w:rsidRPr="00F00480">
        <w:t>С</w:t>
      </w:r>
      <w:proofErr w:type="gramEnd"/>
      <w:r w:rsidR="00CE2DED" w:rsidRPr="00F00480">
        <w:t xml:space="preserve"> </w:t>
      </w:r>
      <w:r w:rsidRPr="00F00480">
        <w:t xml:space="preserve">- </w:t>
      </w:r>
      <w:proofErr w:type="gramStart"/>
      <w:r w:rsidRPr="00F00480">
        <w:t>сумма</w:t>
      </w:r>
      <w:proofErr w:type="gramEnd"/>
      <w:r w:rsidRPr="00F00480">
        <w:t xml:space="preserve"> субсидии (рублей)</w:t>
      </w:r>
    </w:p>
    <w:p w:rsidR="005652D4" w:rsidRPr="00F00480" w:rsidRDefault="005652D4" w:rsidP="00E9147A">
      <w:pPr>
        <w:spacing w:line="276" w:lineRule="auto"/>
        <w:jc w:val="both"/>
      </w:pPr>
      <w:proofErr w:type="spellStart"/>
      <w:proofErr w:type="gramStart"/>
      <w:r w:rsidRPr="00F00480">
        <w:t>П</w:t>
      </w:r>
      <w:proofErr w:type="gramEnd"/>
      <w:r w:rsidRPr="00F00480">
        <w:t>yi</w:t>
      </w:r>
      <w:proofErr w:type="spellEnd"/>
      <w:r w:rsidR="00CE2DED" w:rsidRPr="00F00480">
        <w:t xml:space="preserve"> </w:t>
      </w:r>
      <w:r w:rsidRPr="00F00480">
        <w:t xml:space="preserve">- планируемое количество </w:t>
      </w:r>
      <w:proofErr w:type="spellStart"/>
      <w:r w:rsidRPr="00F00480">
        <w:t>i</w:t>
      </w:r>
      <w:proofErr w:type="spellEnd"/>
      <w:r w:rsidRPr="00F00480">
        <w:t xml:space="preserve"> –</w:t>
      </w:r>
      <w:proofErr w:type="spellStart"/>
      <w:r w:rsidRPr="00F00480">
        <w:t>х</w:t>
      </w:r>
      <w:proofErr w:type="spellEnd"/>
      <w:r w:rsidRPr="00F00480">
        <w:t xml:space="preserve"> услуг на год;</w:t>
      </w:r>
    </w:p>
    <w:p w:rsidR="005652D4" w:rsidRPr="00F00480" w:rsidRDefault="005652D4" w:rsidP="00E9147A">
      <w:pPr>
        <w:spacing w:line="276" w:lineRule="auto"/>
        <w:jc w:val="both"/>
      </w:pPr>
      <w:proofErr w:type="spellStart"/>
      <w:r w:rsidRPr="00F00480">
        <w:lastRenderedPageBreak/>
        <w:t>O</w:t>
      </w:r>
      <w:proofErr w:type="gramStart"/>
      <w:r w:rsidRPr="00F00480">
        <w:t>т</w:t>
      </w:r>
      <w:proofErr w:type="gramEnd"/>
      <w:r w:rsidRPr="00F00480">
        <w:t>i</w:t>
      </w:r>
      <w:proofErr w:type="spellEnd"/>
      <w:r w:rsidR="00CE2DED" w:rsidRPr="00F00480">
        <w:t xml:space="preserve"> </w:t>
      </w:r>
      <w:r w:rsidRPr="00F00480">
        <w:t xml:space="preserve">- установленный муниципальным правовым актом экономически обоснованный тариф на </w:t>
      </w:r>
      <w:proofErr w:type="spellStart"/>
      <w:r w:rsidRPr="00F00480">
        <w:t>i</w:t>
      </w:r>
      <w:proofErr w:type="spellEnd"/>
      <w:r w:rsidRPr="00F00480">
        <w:t xml:space="preserve">- </w:t>
      </w:r>
      <w:proofErr w:type="spellStart"/>
      <w:r w:rsidRPr="00F00480">
        <w:t>ю</w:t>
      </w:r>
      <w:proofErr w:type="spellEnd"/>
      <w:r w:rsidRPr="00F00480">
        <w:t xml:space="preserve"> услугу;</w:t>
      </w:r>
    </w:p>
    <w:p w:rsidR="005652D4" w:rsidRPr="00F00480" w:rsidRDefault="005652D4" w:rsidP="00E9147A">
      <w:pPr>
        <w:spacing w:line="276" w:lineRule="auto"/>
        <w:jc w:val="both"/>
      </w:pPr>
      <w:proofErr w:type="spellStart"/>
      <w:proofErr w:type="gramStart"/>
      <w:r w:rsidRPr="00F00480">
        <w:t>Ц</w:t>
      </w:r>
      <w:proofErr w:type="gramEnd"/>
      <w:r w:rsidRPr="00F00480">
        <w:t>yi</w:t>
      </w:r>
      <w:proofErr w:type="spellEnd"/>
      <w:r w:rsidR="00CE2DED" w:rsidRPr="00F00480">
        <w:t xml:space="preserve"> </w:t>
      </w:r>
      <w:r w:rsidRPr="00F00480">
        <w:t xml:space="preserve">- цена </w:t>
      </w:r>
      <w:proofErr w:type="spellStart"/>
      <w:r w:rsidRPr="00F00480">
        <w:t>i</w:t>
      </w:r>
      <w:proofErr w:type="spellEnd"/>
      <w:r w:rsidRPr="00F00480">
        <w:t xml:space="preserve">- ой услуги для населения. </w:t>
      </w:r>
    </w:p>
    <w:p w:rsidR="009F0799" w:rsidRPr="009D1992" w:rsidRDefault="005652D4" w:rsidP="005058DC">
      <w:pPr>
        <w:spacing w:line="276" w:lineRule="auto"/>
        <w:ind w:firstLine="709"/>
        <w:jc w:val="both"/>
      </w:pPr>
      <w:r w:rsidRPr="009D1992">
        <w:t>2.5</w:t>
      </w:r>
      <w:r w:rsidR="005058DC">
        <w:t>.</w:t>
      </w:r>
      <w:r w:rsidRPr="009D1992">
        <w:t xml:space="preserve"> Субсидии предоставляются в соответствии с соглашением, заключенным между </w:t>
      </w:r>
      <w:r w:rsidR="00B92179" w:rsidRPr="009D1992">
        <w:t xml:space="preserve">Администрацией </w:t>
      </w:r>
      <w:r w:rsidRPr="009D1992">
        <w:t xml:space="preserve">и Получателем субсидии в </w:t>
      </w:r>
      <w:r w:rsidRPr="00F00480">
        <w:t>соответствии с типовой формой,</w:t>
      </w:r>
      <w:r w:rsidRPr="009D1992">
        <w:t xml:space="preserve"> </w:t>
      </w:r>
      <w:r w:rsidRPr="00596E55">
        <w:t>у</w:t>
      </w:r>
      <w:r w:rsidR="00CE2DED" w:rsidRPr="00596E55">
        <w:t>твержденной</w:t>
      </w:r>
      <w:r w:rsidRPr="009D1992">
        <w:t xml:space="preserve"> Комитетом финансов Ки</w:t>
      </w:r>
      <w:r w:rsidR="00D547F4" w:rsidRPr="009D1992">
        <w:t xml:space="preserve">ришского муниципального района, при условии представления Получателем субсидии  в полном объеме  документов, указанных в пункте 2.1 Порядка и отсутствия оснований для отказа в предоставлении Субсидии. Проект соглашения </w:t>
      </w:r>
      <w:r w:rsidR="00650884" w:rsidRPr="009D1992">
        <w:t xml:space="preserve">Администрация </w:t>
      </w:r>
      <w:r w:rsidR="00D547F4" w:rsidRPr="009D1992">
        <w:t xml:space="preserve">направляет Получателю субсидии на подписание в течение пяти рабочих дней со дня окончания рассмотрения документов, указанных в пункте 2.1 настоящего порядка. </w:t>
      </w:r>
    </w:p>
    <w:p w:rsidR="00D547F4" w:rsidRPr="00F00480" w:rsidRDefault="00D547F4" w:rsidP="00E9147A">
      <w:pPr>
        <w:spacing w:before="10" w:after="10" w:line="276" w:lineRule="auto"/>
        <w:ind w:firstLine="708"/>
        <w:contextualSpacing/>
        <w:jc w:val="both"/>
      </w:pPr>
      <w:r w:rsidRPr="00F00480">
        <w:t>2.6</w:t>
      </w:r>
      <w:r w:rsidR="005058DC" w:rsidRPr="00F00480">
        <w:t>.</w:t>
      </w:r>
      <w:r w:rsidRPr="00F00480">
        <w:t xml:space="preserve"> Требования, которым должен соответствовать Получатель  субсидии на первое число месяца, предшествующего месяцу </w:t>
      </w:r>
      <w:r w:rsidR="00E9147A" w:rsidRPr="00F00480">
        <w:t>заключения Соглашения</w:t>
      </w:r>
      <w:r w:rsidRPr="00F00480">
        <w:t>:</w:t>
      </w:r>
    </w:p>
    <w:p w:rsidR="00D547F4" w:rsidRPr="00F00480" w:rsidRDefault="00F70BF5" w:rsidP="00E9147A">
      <w:pPr>
        <w:spacing w:before="10" w:after="10" w:line="276" w:lineRule="auto"/>
        <w:ind w:firstLine="708"/>
        <w:contextualSpacing/>
        <w:jc w:val="both"/>
      </w:pPr>
      <w:r w:rsidRPr="00F00480">
        <w:t xml:space="preserve">  -</w:t>
      </w:r>
      <w:r w:rsidR="00E71084" w:rsidRPr="00F00480">
        <w:t xml:space="preserve"> </w:t>
      </w:r>
      <w:r w:rsidR="00D547F4" w:rsidRPr="00F00480">
        <w:t>у Получателя субсидии должна отсутствовать задолженность по налогам, 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C14FF" w:rsidRPr="00F00480" w:rsidRDefault="00F70BF5" w:rsidP="00E9147A">
      <w:pPr>
        <w:spacing w:line="276" w:lineRule="auto"/>
        <w:jc w:val="both"/>
      </w:pPr>
      <w:r w:rsidRPr="00F00480">
        <w:t xml:space="preserve">              -</w:t>
      </w:r>
      <w:r w:rsidR="00E71084" w:rsidRPr="00F00480">
        <w:t xml:space="preserve"> </w:t>
      </w:r>
      <w:r w:rsidR="00FC14FF" w:rsidRPr="00F00480">
        <w:t xml:space="preserve">у Получателя субсидии должна отсутствовать просроченная задолженность по возврату в бюджет муниципального образования </w:t>
      </w:r>
      <w:r w:rsidR="00A67778">
        <w:t>Пчевское сельское</w:t>
      </w:r>
      <w:r w:rsidR="00FC14FF" w:rsidRPr="00F00480">
        <w:t xml:space="preserve"> поселение Киришского муниципального района Ленинградской области субсидий, бюджетных инвестиций, </w:t>
      </w:r>
      <w:proofErr w:type="gramStart"/>
      <w:r w:rsidR="00FC14FF" w:rsidRPr="00F00480">
        <w:t>предоставленных</w:t>
      </w:r>
      <w:proofErr w:type="gramEnd"/>
      <w:r w:rsidR="00FC14FF" w:rsidRPr="00F00480">
        <w:t xml:space="preserve"> в том числе в соответствии с иными </w:t>
      </w:r>
      <w:r w:rsidRPr="00F00480">
        <w:t xml:space="preserve">муниципальными </w:t>
      </w:r>
      <w:r w:rsidR="00FC14FF" w:rsidRPr="00F00480">
        <w:t>правовыми актами, и иная просроченная задолженность перед</w:t>
      </w:r>
      <w:r w:rsidRPr="00F00480">
        <w:t xml:space="preserve"> бюджетом муниципального образования </w:t>
      </w:r>
      <w:r w:rsidR="00A67778">
        <w:t>Пчевское сельское</w:t>
      </w:r>
      <w:r w:rsidRPr="00F00480">
        <w:t xml:space="preserve"> поселение Киришского муниципального района Ленинградской области</w:t>
      </w:r>
      <w:r w:rsidR="00FC14FF" w:rsidRPr="00F00480">
        <w:t>;</w:t>
      </w:r>
    </w:p>
    <w:p w:rsidR="00D547F4" w:rsidRPr="00F00480" w:rsidRDefault="00F70BF5" w:rsidP="00E9147A">
      <w:pPr>
        <w:spacing w:before="10" w:after="10" w:line="276" w:lineRule="auto"/>
        <w:ind w:firstLine="708"/>
        <w:contextualSpacing/>
        <w:jc w:val="both"/>
      </w:pPr>
      <w:r w:rsidRPr="00F00480">
        <w:t xml:space="preserve"> -</w:t>
      </w:r>
      <w:r w:rsidR="00E71084" w:rsidRPr="00F00480">
        <w:t xml:space="preserve"> </w:t>
      </w:r>
      <w:r w:rsidR="00D547F4" w:rsidRPr="00F00480">
        <w:t>Получатель субсидии не должен находиться в стадии  реорганизации, ликвидации, банкротства и  иметь ограничения на осуществление хозяйственной деятельности;</w:t>
      </w:r>
    </w:p>
    <w:p w:rsidR="00D547F4" w:rsidRPr="00F00480" w:rsidRDefault="00F70BF5" w:rsidP="00E9147A">
      <w:pPr>
        <w:spacing w:before="10" w:after="10" w:line="276" w:lineRule="auto"/>
        <w:ind w:firstLine="708"/>
        <w:contextualSpacing/>
        <w:jc w:val="both"/>
      </w:pPr>
      <w:r w:rsidRPr="00F00480">
        <w:t xml:space="preserve"> </w:t>
      </w:r>
      <w:proofErr w:type="gramStart"/>
      <w:r w:rsidRPr="00F00480">
        <w:t>-</w:t>
      </w:r>
      <w:r w:rsidR="00E71084" w:rsidRPr="00F00480">
        <w:t xml:space="preserve"> </w:t>
      </w:r>
      <w:r w:rsidR="00D547F4" w:rsidRPr="00F00480">
        <w:t>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D547F4" w:rsidRPr="00F00480">
        <w:t>офшорной</w:t>
      </w:r>
      <w:proofErr w:type="spellEnd"/>
      <w:r w:rsidR="00D547F4" w:rsidRPr="00F00480">
        <w:t xml:space="preserve"> зоны</w:t>
      </w:r>
      <w:proofErr w:type="gramEnd"/>
      <w:r w:rsidR="00D547F4" w:rsidRPr="00F00480">
        <w:t>) в отношении таких юридических лиц, в совокупности  превышает 50 процентов;</w:t>
      </w:r>
    </w:p>
    <w:p w:rsidR="00F70BF5" w:rsidRPr="00F00480" w:rsidRDefault="00F70BF5" w:rsidP="00E9147A">
      <w:pPr>
        <w:spacing w:before="10" w:after="10" w:line="276" w:lineRule="auto"/>
        <w:ind w:firstLine="708"/>
        <w:contextualSpacing/>
        <w:jc w:val="both"/>
      </w:pPr>
      <w:r w:rsidRPr="00F00480">
        <w:t xml:space="preserve"> -</w:t>
      </w:r>
      <w:r w:rsidR="00E71084" w:rsidRPr="00F00480">
        <w:t xml:space="preserve"> </w:t>
      </w:r>
      <w:r w:rsidR="00D547F4" w:rsidRPr="00F00480">
        <w:t xml:space="preserve">Получатель субсидии  </w:t>
      </w:r>
      <w:r w:rsidRPr="00F00480">
        <w:t xml:space="preserve">не должен получать средства из </w:t>
      </w:r>
      <w:r w:rsidR="00D547F4" w:rsidRPr="00F00480">
        <w:t xml:space="preserve">бюджета </w:t>
      </w:r>
      <w:r w:rsidRPr="00F00480">
        <w:t xml:space="preserve">муниципального образования </w:t>
      </w:r>
      <w:r w:rsidR="00A67778">
        <w:t>Пчевское сельское</w:t>
      </w:r>
      <w:r w:rsidRPr="00F00480">
        <w:t xml:space="preserve"> поселение Киришского муниципального района Ленинградской области </w:t>
      </w:r>
      <w:r w:rsidR="005C078E" w:rsidRPr="00596E55">
        <w:t>и областного бюджета Ленинградской области</w:t>
      </w:r>
      <w:r w:rsidR="00D547F4" w:rsidRPr="00F00480">
        <w:t>, на цели, указанные в пункте 1.1 Порядка.</w:t>
      </w:r>
    </w:p>
    <w:p w:rsidR="00502170" w:rsidRPr="00F00480" w:rsidRDefault="00D547F4" w:rsidP="00E9147A">
      <w:pPr>
        <w:spacing w:before="10" w:after="10" w:line="276" w:lineRule="auto"/>
        <w:ind w:firstLine="708"/>
        <w:contextualSpacing/>
        <w:jc w:val="both"/>
        <w:rPr>
          <w:b/>
        </w:rPr>
      </w:pPr>
      <w:r w:rsidRPr="00F00480">
        <w:t xml:space="preserve">  -  у Получателя субсидии должна отсутствовать задолженность  по обязательным платежам в государственные  внебюджетные фонды   Российской Федерации, срок исполнения по которым наступил в соответствии с законодательством Российской Федерации.</w:t>
      </w:r>
      <w:r w:rsidR="003042EB" w:rsidRPr="00F00480">
        <w:t xml:space="preserve"> </w:t>
      </w:r>
    </w:p>
    <w:p w:rsidR="00502170" w:rsidRPr="00596E55" w:rsidRDefault="009F0799" w:rsidP="00E9147A">
      <w:pPr>
        <w:spacing w:before="10" w:after="10" w:line="276" w:lineRule="auto"/>
        <w:ind w:firstLine="708"/>
        <w:contextualSpacing/>
        <w:jc w:val="both"/>
      </w:pPr>
      <w:proofErr w:type="gramStart"/>
      <w:r w:rsidRPr="00596E55">
        <w:t xml:space="preserve">2.7 </w:t>
      </w:r>
      <w:r w:rsidR="0012130B" w:rsidRPr="00596E55">
        <w:t>Субсидия предоставляется</w:t>
      </w:r>
      <w:r w:rsidRPr="00596E55">
        <w:t xml:space="preserve"> </w:t>
      </w:r>
      <w:r w:rsidR="0012130B" w:rsidRPr="00596E55">
        <w:t xml:space="preserve">на возмещение затрат </w:t>
      </w:r>
      <w:r w:rsidR="008B2F5C" w:rsidRPr="009D1992">
        <w:t>муниципальному предприятию «</w:t>
      </w:r>
      <w:proofErr w:type="spellStart"/>
      <w:r w:rsidR="008B2F5C">
        <w:t>Пчевский</w:t>
      </w:r>
      <w:proofErr w:type="spellEnd"/>
      <w:r w:rsidR="008B2F5C">
        <w:t xml:space="preserve"> комбинат коммунальных предприятий»</w:t>
      </w:r>
      <w:r w:rsidR="008B2F5C" w:rsidRPr="009D1992">
        <w:t xml:space="preserve"> муниципального образования </w:t>
      </w:r>
      <w:r w:rsidR="008B2F5C">
        <w:t>Пчевское сельское</w:t>
      </w:r>
      <w:r w:rsidR="008B2F5C" w:rsidRPr="009D1992">
        <w:t xml:space="preserve"> поселение</w:t>
      </w:r>
      <w:r w:rsidR="008B2F5C">
        <w:t xml:space="preserve"> Киришского муниципального района Ленинградской </w:t>
      </w:r>
      <w:r w:rsidR="008B2F5C" w:rsidRPr="00596E55">
        <w:t>области</w:t>
      </w:r>
      <w:r w:rsidR="0012130B" w:rsidRPr="00596E55">
        <w:t xml:space="preserve"> в связи с оказанием банных услуг населению на территории </w:t>
      </w:r>
      <w:r w:rsidR="0012130B" w:rsidRPr="00596E55">
        <w:lastRenderedPageBreak/>
        <w:t xml:space="preserve">муниципального образования </w:t>
      </w:r>
      <w:r w:rsidR="008B2F5C" w:rsidRPr="00596E55">
        <w:t>Пчевское сельское</w:t>
      </w:r>
      <w:r w:rsidR="0012130B" w:rsidRPr="00596E55">
        <w:t xml:space="preserve"> поселение Киришского муниципального района Ленинградской области</w:t>
      </w:r>
      <w:r w:rsidRPr="00596E55">
        <w:t xml:space="preserve">, по </w:t>
      </w:r>
      <w:r w:rsidR="00A932AF" w:rsidRPr="00596E55">
        <w:t xml:space="preserve">соответствующему </w:t>
      </w:r>
      <w:r w:rsidRPr="00596E55">
        <w:t>виду деятельности</w:t>
      </w:r>
      <w:r w:rsidR="00A932AF" w:rsidRPr="00596E55">
        <w:t xml:space="preserve"> Получателя субсидии, закрепленному Уставом  Получателя субсидии.</w:t>
      </w:r>
      <w:proofErr w:type="gramEnd"/>
      <w:r w:rsidR="004A354F" w:rsidRPr="00596E55">
        <w:t xml:space="preserve"> </w:t>
      </w:r>
      <w:proofErr w:type="gramStart"/>
      <w:r w:rsidR="004A354F" w:rsidRPr="00596E55">
        <w:t>К</w:t>
      </w:r>
      <w:r w:rsidR="00E9147A" w:rsidRPr="00596E55">
        <w:t xml:space="preserve"> возмещению принимаются  затраты</w:t>
      </w:r>
      <w:r w:rsidR="004A354F" w:rsidRPr="00596E55">
        <w:rPr>
          <w:rStyle w:val="a7"/>
          <w:i w:val="0"/>
        </w:rPr>
        <w:t xml:space="preserve">, </w:t>
      </w:r>
      <w:r w:rsidR="00502170" w:rsidRPr="00596E55">
        <w:t>возникающие при оказании услуг по тарифам, утвержденным муниципальными правовыми актами, не обеспечивающими  экономически обоснованные затраты</w:t>
      </w:r>
      <w:r w:rsidR="004A354F" w:rsidRPr="00596E55">
        <w:t>, включающие работы и услуги по содержанию и текущему ремонту здания бани, предоставляемые в соответствии с техническими требованиями и минимально необходимыми нормами по оказанию данных услуг, выполняемых в соответствии с предусмотренными действующим законодательством требованиями по контролю за техническим состоянием, обеспечению пожарной безопасности</w:t>
      </w:r>
      <w:proofErr w:type="gramEnd"/>
      <w:r w:rsidR="004A354F" w:rsidRPr="00596E55">
        <w:t xml:space="preserve">, санитарному содержанию, а также расходы по заработной плате, коммунальным услугам (водоснабжение, водоотведение, </w:t>
      </w:r>
      <w:proofErr w:type="spellStart"/>
      <w:r w:rsidR="004A354F" w:rsidRPr="00596E55">
        <w:t>теплоэнергия</w:t>
      </w:r>
      <w:proofErr w:type="spellEnd"/>
      <w:r w:rsidR="004A354F" w:rsidRPr="00596E55">
        <w:t>, электроэнергия,  дрова), налоговые платежи</w:t>
      </w:r>
      <w:r w:rsidR="00502170" w:rsidRPr="00596E55">
        <w:t>, общехозяйственные и прочие расходы</w:t>
      </w:r>
      <w:r w:rsidR="004A354F" w:rsidRPr="00596E55">
        <w:t>.</w:t>
      </w:r>
      <w:r w:rsidR="00A932AF" w:rsidRPr="00596E55">
        <w:t xml:space="preserve"> </w:t>
      </w:r>
    </w:p>
    <w:p w:rsidR="00CF67AE" w:rsidRPr="00CF67AE" w:rsidRDefault="00E9147A" w:rsidP="00E9147A">
      <w:pPr>
        <w:pStyle w:val="Pro-Gramma"/>
        <w:spacing w:line="276" w:lineRule="auto"/>
        <w:ind w:left="0" w:firstLine="709"/>
        <w:rPr>
          <w:rFonts w:ascii="Times New Roman" w:hAnsi="Times New Roman"/>
          <w:sz w:val="24"/>
        </w:rPr>
      </w:pPr>
      <w:r w:rsidRPr="00596E55">
        <w:rPr>
          <w:rFonts w:ascii="Times New Roman" w:hAnsi="Times New Roman"/>
          <w:sz w:val="24"/>
        </w:rPr>
        <w:t>2.8</w:t>
      </w:r>
      <w:r w:rsidR="00CF67AE" w:rsidRPr="00596E55">
        <w:rPr>
          <w:rFonts w:ascii="Times New Roman" w:hAnsi="Times New Roman"/>
          <w:sz w:val="24"/>
        </w:rPr>
        <w:t xml:space="preserve"> Получатель дает согласие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C75387" w:rsidRPr="009D1992" w:rsidRDefault="00C75387" w:rsidP="00E9147A">
      <w:pPr>
        <w:spacing w:line="276" w:lineRule="auto"/>
        <w:ind w:firstLine="709"/>
        <w:jc w:val="both"/>
      </w:pPr>
      <w:r>
        <w:t>2.</w:t>
      </w:r>
      <w:r w:rsidR="00E9147A">
        <w:t>9</w:t>
      </w:r>
      <w:proofErr w:type="gramStart"/>
      <w:r>
        <w:t xml:space="preserve"> В</w:t>
      </w:r>
      <w:proofErr w:type="gramEnd"/>
      <w:r>
        <w:t xml:space="preserve"> случае наличия не использованных в отчетном финансовом году остатков субсидий,  Получатель субсидии </w:t>
      </w:r>
      <w:r w:rsidR="00AF7587">
        <w:t xml:space="preserve">имеет возможность </w:t>
      </w:r>
      <w:bookmarkStart w:id="2" w:name="sub_100714"/>
      <w:r>
        <w:t>осуществления расходов</w:t>
      </w:r>
      <w:r w:rsidR="00AF7587">
        <w:t xml:space="preserve">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</w:t>
      </w:r>
      <w:r w:rsidR="008B2F5C">
        <w:t xml:space="preserve">Пчевское сельское </w:t>
      </w:r>
      <w:r w:rsidR="009835CF" w:rsidRPr="009D1992">
        <w:t xml:space="preserve"> поселение Киришского муниципального района Ленинградской области</w:t>
      </w:r>
      <w:r w:rsidR="009835CF">
        <w:t xml:space="preserve"> </w:t>
      </w:r>
      <w:r w:rsidR="00AF7587">
        <w:t xml:space="preserve">решения о наличии потребности в указанных средствах. </w:t>
      </w:r>
      <w:r w:rsidR="00373C82">
        <w:t>Данное положение подлежит включению в соглашение о предоставлении субсидии.</w:t>
      </w:r>
      <w:bookmarkEnd w:id="2"/>
    </w:p>
    <w:p w:rsidR="00B92179" w:rsidRPr="009D1992" w:rsidRDefault="00E9147A" w:rsidP="00E9147A">
      <w:pPr>
        <w:spacing w:before="10" w:after="10" w:line="276" w:lineRule="auto"/>
        <w:ind w:firstLine="708"/>
        <w:contextualSpacing/>
        <w:jc w:val="both"/>
      </w:pPr>
      <w:r>
        <w:t>2.10</w:t>
      </w:r>
      <w:r w:rsidR="00B92179" w:rsidRPr="009D1992">
        <w:t xml:space="preserve">.  Перечисление субсидии производится Администрацией ежемесячно на расчетный счет Получателя субсидии, указанный в Соглашении.  </w:t>
      </w:r>
      <w:r w:rsidR="009835CF">
        <w:t xml:space="preserve">Сроки и порядок перечисления субсидии </w:t>
      </w:r>
      <w:r w:rsidR="0020037F">
        <w:t xml:space="preserve">устанавливаются </w:t>
      </w:r>
      <w:r w:rsidR="0020037F" w:rsidRPr="009D1992">
        <w:t>Администрацией в Соглашении</w:t>
      </w:r>
      <w:r w:rsidR="0020037F">
        <w:t>.</w:t>
      </w:r>
    </w:p>
    <w:p w:rsidR="009D1992" w:rsidRPr="009D1992" w:rsidRDefault="009D1992" w:rsidP="00E9147A">
      <w:pPr>
        <w:spacing w:before="10" w:after="10" w:line="276" w:lineRule="auto"/>
        <w:ind w:firstLine="708"/>
        <w:contextualSpacing/>
        <w:jc w:val="both"/>
      </w:pPr>
    </w:p>
    <w:p w:rsidR="009D1992" w:rsidRPr="00D25DF2" w:rsidRDefault="009D1992" w:rsidP="00E9147A">
      <w:pPr>
        <w:spacing w:before="10" w:after="10" w:line="276" w:lineRule="auto"/>
        <w:ind w:firstLine="708"/>
        <w:contextualSpacing/>
        <w:jc w:val="center"/>
        <w:rPr>
          <w:b/>
        </w:rPr>
      </w:pPr>
      <w:r w:rsidRPr="00D25DF2">
        <w:rPr>
          <w:b/>
        </w:rPr>
        <w:t xml:space="preserve">3. Требования </w:t>
      </w:r>
      <w:r w:rsidR="009835CF">
        <w:rPr>
          <w:b/>
        </w:rPr>
        <w:t xml:space="preserve">к отчетности, </w:t>
      </w:r>
      <w:r w:rsidRPr="00D25DF2">
        <w:rPr>
          <w:b/>
        </w:rPr>
        <w:t xml:space="preserve">об осуществлении  </w:t>
      </w:r>
      <w:proofErr w:type="gramStart"/>
      <w:r w:rsidRPr="00D25DF2">
        <w:rPr>
          <w:b/>
        </w:rPr>
        <w:t>контроля  за</w:t>
      </w:r>
      <w:proofErr w:type="gramEnd"/>
      <w:r w:rsidRPr="00D25DF2">
        <w:rPr>
          <w:b/>
        </w:rPr>
        <w:t xml:space="preserve"> соблюдением  условий, целей и порядка предоставления субсидий.</w:t>
      </w:r>
    </w:p>
    <w:p w:rsidR="009D1992" w:rsidRDefault="009D1992" w:rsidP="00E9147A">
      <w:pPr>
        <w:spacing w:before="10" w:after="10" w:line="276" w:lineRule="auto"/>
        <w:ind w:firstLine="708"/>
        <w:contextualSpacing/>
        <w:jc w:val="both"/>
      </w:pPr>
    </w:p>
    <w:p w:rsidR="009835CF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 xml:space="preserve">3.1 Перечень отчетности об осуществлении расходов, источником </w:t>
      </w:r>
      <w:r w:rsidR="00CF67AE" w:rsidRPr="00596E55">
        <w:t>возмещения</w:t>
      </w:r>
      <w:r w:rsidR="00CF67AE" w:rsidRPr="00F00480">
        <w:t xml:space="preserve"> </w:t>
      </w:r>
      <w:r w:rsidRPr="00F00480">
        <w:t>которых является субсидия, их формы, а также сроки их предоставления  устанавливаются Администрацией в Соглашении.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3.2</w:t>
      </w:r>
      <w:r w:rsidR="009D1992" w:rsidRPr="00F00480">
        <w:t xml:space="preserve">. В целях  осуществления </w:t>
      </w:r>
      <w:proofErr w:type="gramStart"/>
      <w:r w:rsidR="009D1992" w:rsidRPr="00F00480">
        <w:t>контроля  за</w:t>
      </w:r>
      <w:proofErr w:type="gramEnd"/>
      <w:r w:rsidR="009D1992" w:rsidRPr="00F00480">
        <w:t xml:space="preserve"> соблюдением  условий, целей и  порядка предоставления Субсидии, а также определения ответственности  за их нарушение Администрация вправе: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3.2</w:t>
      </w:r>
      <w:r w:rsidR="009D1992" w:rsidRPr="00F00480">
        <w:t xml:space="preserve">.1. Контролировать правильность произведенных Получателем субсидии  расчетов размера  Субсидии.  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3.2</w:t>
      </w:r>
      <w:r w:rsidR="009D1992" w:rsidRPr="00F00480">
        <w:t>.2. Получать в установленные Соглашением сроки и по установленной форме отчеты, а также дополнительную информацию по вопросам, связанным с оказанием  Получателем субсидии банных услуг населению.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3.2</w:t>
      </w:r>
      <w:r w:rsidR="009D1992" w:rsidRPr="00F00480">
        <w:t>.3. Проводить проверки соблюдения условий, целей,  порядка предоставления и целевого использования Субсидии.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3.2.</w:t>
      </w:r>
      <w:r w:rsidR="009D1992" w:rsidRPr="00F00480">
        <w:t>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 по истечении 10 рабочих дней после устранения Получателем субсидии  всех нарушений и представления отчетности.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lastRenderedPageBreak/>
        <w:t>3.3</w:t>
      </w:r>
      <w:r w:rsidR="00A7664E" w:rsidRPr="00F00480">
        <w:t xml:space="preserve">. </w:t>
      </w:r>
      <w:r w:rsidR="009D1992" w:rsidRPr="00F00480">
        <w:t xml:space="preserve"> </w:t>
      </w:r>
      <w:r w:rsidR="00A7664E" w:rsidRPr="00596E55">
        <w:t>Соблюдение условий, целей,  порядка предоставления и целевого использования</w:t>
      </w:r>
      <w:r w:rsidR="00A7664E" w:rsidRPr="00F00480">
        <w:t xml:space="preserve"> </w:t>
      </w:r>
      <w:r w:rsidR="009D1992" w:rsidRPr="00F00480">
        <w:t xml:space="preserve">Субсидии, предоставленной Получателю субсидии в рамках Соглашения,  подлежит  обязательной проверке Администрацией и органом муниципального финансового контроля </w:t>
      </w:r>
      <w:r w:rsidR="009F0799" w:rsidRPr="00F00480">
        <w:t xml:space="preserve">муниципального образования </w:t>
      </w:r>
      <w:r w:rsidR="008B2F5C">
        <w:t xml:space="preserve">Пчевское сельское </w:t>
      </w:r>
      <w:r w:rsidR="009F0799" w:rsidRPr="00F00480">
        <w:t xml:space="preserve"> поселение Киришского муниципального района Ленинградской области</w:t>
      </w:r>
      <w:r w:rsidR="009D1992" w:rsidRPr="00F00480">
        <w:t xml:space="preserve">. </w:t>
      </w:r>
    </w:p>
    <w:p w:rsidR="009D1992" w:rsidRPr="00F00480" w:rsidRDefault="009835CF" w:rsidP="00E9147A">
      <w:pPr>
        <w:spacing w:before="10" w:after="10" w:line="276" w:lineRule="auto"/>
        <w:ind w:firstLine="709"/>
        <w:contextualSpacing/>
        <w:jc w:val="both"/>
      </w:pPr>
      <w:r w:rsidRPr="00F00480">
        <w:t>3.4</w:t>
      </w:r>
      <w:r w:rsidR="009D1992" w:rsidRPr="00F00480">
        <w:t>. Получатель субсидии  несет ответственность за правильность расчета и соблюдение условий предоставления Субсидии.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3.5</w:t>
      </w:r>
      <w:r w:rsidR="009D1992" w:rsidRPr="00F00480">
        <w:t xml:space="preserve">.  Возврат Субсидии в бюджет </w:t>
      </w:r>
      <w:r w:rsidR="009F0799" w:rsidRPr="00F00480">
        <w:t xml:space="preserve">муниципального образования </w:t>
      </w:r>
      <w:r w:rsidR="008B2F5C">
        <w:t xml:space="preserve">Пчевское сельское </w:t>
      </w:r>
      <w:r w:rsidR="009F0799" w:rsidRPr="00F00480">
        <w:t xml:space="preserve"> поселение Киришского муниципального района Ленинградской области </w:t>
      </w:r>
      <w:r w:rsidR="009D1992" w:rsidRPr="00F00480">
        <w:t>осуществляется Получателем субсидии в следующих случаях: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3.5</w:t>
      </w:r>
      <w:r w:rsidR="009D1992" w:rsidRPr="00F00480">
        <w:t>.1. нарушения условий предоставления Субсидии;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3.5</w:t>
      </w:r>
      <w:r w:rsidR="009D1992" w:rsidRPr="00F00480">
        <w:t xml:space="preserve">.2. наличия излишне перечисленной Субсидии. </w:t>
      </w:r>
    </w:p>
    <w:p w:rsidR="0000018C" w:rsidRPr="00F00480" w:rsidRDefault="0020037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 xml:space="preserve">3.5.3 наличия не использованных в отчетном финансовом году остатков субсидий, при отсутствии принятого Администрацией по согласованию с финансовым органом муниципального образования </w:t>
      </w:r>
      <w:r w:rsidR="008B2F5C">
        <w:t xml:space="preserve">Пчевское сельское </w:t>
      </w:r>
      <w:r w:rsidRPr="00F00480">
        <w:t xml:space="preserve"> поселение Киришского муниципального района Ленинградской области решения о наличии потребности в указанных средствах. Возврат сре</w:t>
      </w:r>
      <w:r w:rsidR="0000018C" w:rsidRPr="00F00480">
        <w:t>дств субсидии в случае указанном</w:t>
      </w:r>
      <w:r w:rsidRPr="00F00480">
        <w:t xml:space="preserve"> </w:t>
      </w:r>
      <w:r w:rsidR="0000018C" w:rsidRPr="00F00480">
        <w:t xml:space="preserve">в настоящем пункте производится Получателем субсидии в срок до 1 февраля </w:t>
      </w:r>
      <w:r w:rsidR="00242FF1" w:rsidRPr="00F00480">
        <w:t xml:space="preserve">текущего года. 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3.6</w:t>
      </w:r>
      <w:r w:rsidR="009D1992" w:rsidRPr="00F00480">
        <w:t xml:space="preserve">. Факт нарушения Получателем субсидии  условий предоставления Субсидии устанавливается Администрацией и (или)  органом муниципального финансового контроля </w:t>
      </w:r>
      <w:r w:rsidR="009F0799" w:rsidRPr="00F00480">
        <w:t xml:space="preserve">муниципального образования </w:t>
      </w:r>
      <w:r w:rsidR="008B2F5C">
        <w:t xml:space="preserve">Пчевское сельское </w:t>
      </w:r>
      <w:r w:rsidR="009F0799" w:rsidRPr="00F00480">
        <w:t xml:space="preserve"> поселение Киришского муниципального района Ленинградской области</w:t>
      </w:r>
      <w:r w:rsidR="009D1992" w:rsidRPr="00F00480">
        <w:t>.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3.7</w:t>
      </w:r>
      <w:r w:rsidR="009D1992" w:rsidRPr="00F00480">
        <w:t xml:space="preserve">. Администрация или орган муниципального финансового контроля </w:t>
      </w:r>
      <w:r w:rsidR="009F0799" w:rsidRPr="00F00480">
        <w:t xml:space="preserve">муниципального образования </w:t>
      </w:r>
      <w:r w:rsidR="008B2F5C">
        <w:t xml:space="preserve">Пчевское сельское </w:t>
      </w:r>
      <w:r w:rsidR="009F0799" w:rsidRPr="00F00480">
        <w:t xml:space="preserve"> поселение Киришского муниципального района Ленинградской области </w:t>
      </w:r>
      <w:r w:rsidR="009D1992" w:rsidRPr="00F00480">
        <w:t>в течение 15 календарных дней с момента выявления нарушения условий, установленных при предоставлении Субсидии,</w:t>
      </w:r>
      <w:r w:rsidR="0020037F" w:rsidRPr="00F00480">
        <w:t xml:space="preserve"> </w:t>
      </w:r>
      <w:r w:rsidR="00242FF1" w:rsidRPr="00F00480">
        <w:t xml:space="preserve">срока возврата субсидии, установленного </w:t>
      </w:r>
      <w:r w:rsidR="009D1992" w:rsidRPr="00F00480">
        <w:t xml:space="preserve"> </w:t>
      </w:r>
      <w:r w:rsidR="00242FF1" w:rsidRPr="00F00480">
        <w:t xml:space="preserve">пунктом 3.5.3 настоящего порядка, </w:t>
      </w:r>
      <w:r w:rsidR="009D1992" w:rsidRPr="00F00480">
        <w:t>направляют Получателю  субсидии требование о возврате Субсидии.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3.8</w:t>
      </w:r>
      <w:r w:rsidR="009D1992" w:rsidRPr="00F00480">
        <w:t>.</w:t>
      </w:r>
      <w:r w:rsidR="009D1992" w:rsidRPr="00F00480">
        <w:tab/>
        <w:t>Требование о возврате субсидий должно быть исполнено Получателем субсидии  в течение 10 календарных дней с момента его получения.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3.9</w:t>
      </w:r>
      <w:r w:rsidR="009D1992" w:rsidRPr="00F00480">
        <w:t>.</w:t>
      </w:r>
      <w:r w:rsidR="009D1992" w:rsidRPr="00F00480">
        <w:tab/>
        <w:t xml:space="preserve">В случае невыполнения в установленный срок требования о возврате Субсидии Администрация и (или) орган муниципального финансового контроля </w:t>
      </w:r>
      <w:r w:rsidR="009F0799" w:rsidRPr="00F00480">
        <w:t xml:space="preserve">муниципального образования </w:t>
      </w:r>
      <w:r w:rsidR="008B2F5C">
        <w:t>Пчевское сельское</w:t>
      </w:r>
      <w:r w:rsidR="009F0799" w:rsidRPr="00F00480">
        <w:t xml:space="preserve"> поселение Киришского муниципального района Ленинградской области </w:t>
      </w:r>
      <w:r w:rsidR="009D1992" w:rsidRPr="00F00480">
        <w:t>обеспечивают возврат Субсидии в судебном порядке.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  <w:outlineLvl w:val="1"/>
      </w:pPr>
      <w:r w:rsidRPr="00F00480">
        <w:t>3.10</w:t>
      </w:r>
      <w:r w:rsidR="009D1992" w:rsidRPr="00F00480">
        <w:t>.  В случаях и в сроки, предусмотренных Соглашением, подлежит  возврату Получателем  субсидии  в текущем финансовом году остаток Субсидии, не использованный в отчетном периоде.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3.11</w:t>
      </w:r>
      <w:r w:rsidR="009D1992" w:rsidRPr="00F00480">
        <w:t xml:space="preserve">. В случае </w:t>
      </w:r>
      <w:proofErr w:type="spellStart"/>
      <w:r w:rsidR="009D1992" w:rsidRPr="00F00480">
        <w:t>невозврата</w:t>
      </w:r>
      <w:proofErr w:type="spellEnd"/>
      <w:r w:rsidR="009D1992" w:rsidRPr="00F00480">
        <w:t xml:space="preserve"> Субсидии  в сроки, указанные в Соглашении, взыскание производится в судебном порядке.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3.12</w:t>
      </w:r>
      <w:r w:rsidR="009D1992" w:rsidRPr="00F00480">
        <w:t>. За несвоевременный возврат Субсидии Получатель субсидии уплачивает Администрации пени в размере 1/300 ключевой  ставки Центрального банка Российской Федерации от невозвращенной Субсидии за каждый день просрочки.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3.13</w:t>
      </w:r>
      <w:r w:rsidR="009D1992" w:rsidRPr="00F00480">
        <w:t>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</w:p>
    <w:p w:rsidR="00596E55" w:rsidRDefault="00596E55" w:rsidP="009F0799">
      <w:pPr>
        <w:spacing w:before="10" w:after="10" w:line="276" w:lineRule="auto"/>
        <w:contextualSpacing/>
        <w:jc w:val="right"/>
      </w:pPr>
    </w:p>
    <w:p w:rsidR="00596E55" w:rsidRDefault="00596E55" w:rsidP="009F0799">
      <w:pPr>
        <w:spacing w:before="10" w:after="10" w:line="276" w:lineRule="auto"/>
        <w:contextualSpacing/>
        <w:jc w:val="right"/>
      </w:pPr>
    </w:p>
    <w:p w:rsidR="009F0799" w:rsidRDefault="009F0799" w:rsidP="009F0799">
      <w:pPr>
        <w:spacing w:before="10" w:after="10" w:line="276" w:lineRule="auto"/>
        <w:contextualSpacing/>
        <w:jc w:val="right"/>
      </w:pPr>
      <w:r w:rsidRPr="005C6B49">
        <w:lastRenderedPageBreak/>
        <w:t xml:space="preserve">Приложение № 1 </w:t>
      </w: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Pr="005C6B49" w:rsidRDefault="009F0799" w:rsidP="009F0799">
      <w:pPr>
        <w:spacing w:before="10" w:after="10" w:line="276" w:lineRule="auto"/>
        <w:contextualSpacing/>
      </w:pPr>
      <w:r w:rsidRPr="005C6B49">
        <w:t xml:space="preserve"> (Форма)</w:t>
      </w: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  <w:r w:rsidRPr="005C6B49">
        <w:rPr>
          <w:b/>
        </w:rPr>
        <w:t>Заявка на предоставление субсидий</w:t>
      </w: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>Заявитель _________________________________________________________________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ab/>
      </w:r>
      <w:r w:rsidRPr="005C6B49">
        <w:tab/>
      </w:r>
      <w:r w:rsidRPr="005C6B49">
        <w:tab/>
      </w:r>
      <w:r w:rsidRPr="005C6B49">
        <w:tab/>
        <w:t>(полное наименование)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 ИНН / КПП _______________________________________________________________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>ОГРН (ОГРНИП) ___________________________________________________________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обращается с просьбой о предоставлении субсидии </w:t>
      </w:r>
      <w:r w:rsidR="00242FF1" w:rsidRPr="009D1992">
        <w:t>на возмещение затрат муниципальному предприятию «</w:t>
      </w:r>
      <w:proofErr w:type="spellStart"/>
      <w:r w:rsidR="008B2F5C">
        <w:t>Пчевский</w:t>
      </w:r>
      <w:proofErr w:type="spellEnd"/>
      <w:r w:rsidR="008B2F5C">
        <w:t xml:space="preserve"> комбинат коммунальных предприятий» муниципального образования Пчевское сельское поселение </w:t>
      </w:r>
      <w:r w:rsidR="00242FF1" w:rsidRPr="009D1992">
        <w:t xml:space="preserve"> в связи с оказанием банных услуг населению на территории муниципального образования </w:t>
      </w:r>
      <w:r w:rsidR="008B2F5C">
        <w:t xml:space="preserve">Пчевское сельское </w:t>
      </w:r>
      <w:r w:rsidR="00242FF1" w:rsidRPr="009D1992">
        <w:t xml:space="preserve"> поселение Киришского муниципального района Ленинградской области</w:t>
      </w:r>
      <w:r w:rsidR="00242FF1">
        <w:t xml:space="preserve"> </w:t>
      </w:r>
      <w:r w:rsidRPr="005C6B49">
        <w:t>в 201</w:t>
      </w:r>
      <w:r>
        <w:t>7</w:t>
      </w:r>
      <w:r w:rsidRPr="005C6B49">
        <w:t xml:space="preserve"> году на сумму</w:t>
      </w:r>
      <w:proofErr w:type="gramStart"/>
      <w:r w:rsidRPr="005C6B49">
        <w:t xml:space="preserve"> _________________________ (________________) </w:t>
      </w:r>
      <w:proofErr w:type="gramEnd"/>
      <w:r w:rsidRPr="005C6B49">
        <w:t xml:space="preserve">рублей. 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Руководитель   </w:t>
      </w:r>
      <w:r w:rsidRPr="005C6B49">
        <w:tab/>
      </w:r>
      <w:r w:rsidRPr="005C6B49">
        <w:tab/>
        <w:t>_____________    / ФИО руководителя /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« _____» _____________  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>МП</w:t>
      </w:r>
    </w:p>
    <w:p w:rsidR="009F0799" w:rsidRPr="005C6B4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Pr="005C6B49" w:rsidRDefault="009F0799" w:rsidP="009F0799">
      <w:pPr>
        <w:spacing w:before="10" w:after="10" w:line="276" w:lineRule="auto"/>
        <w:contextualSpacing/>
      </w:pPr>
    </w:p>
    <w:p w:rsidR="009F0799" w:rsidRPr="005C6B4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Pr="005C6B4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Pr="005C6B49" w:rsidRDefault="009F0799" w:rsidP="009F0799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  <w:r w:rsidRPr="005C6B49">
        <w:rPr>
          <w:b/>
        </w:rPr>
        <w:t xml:space="preserve">Расчет размера </w:t>
      </w:r>
    </w:p>
    <w:p w:rsidR="009F0799" w:rsidRPr="00242FF1" w:rsidRDefault="009F0799" w:rsidP="009F0799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  <w:r w:rsidRPr="00242FF1">
        <w:rPr>
          <w:b/>
        </w:rPr>
        <w:t xml:space="preserve">субсидии  </w:t>
      </w:r>
      <w:r w:rsidR="00242FF1" w:rsidRPr="00242FF1">
        <w:rPr>
          <w:b/>
        </w:rPr>
        <w:t xml:space="preserve">на возмещение затрат муниципальному предприятию </w:t>
      </w:r>
      <w:r w:rsidR="008B2F5C">
        <w:rPr>
          <w:b/>
        </w:rPr>
        <w:t xml:space="preserve">                               </w:t>
      </w:r>
      <w:r w:rsidR="00242FF1" w:rsidRPr="00242FF1">
        <w:rPr>
          <w:b/>
        </w:rPr>
        <w:t>«</w:t>
      </w:r>
      <w:proofErr w:type="spellStart"/>
      <w:r w:rsidR="008B2F5C">
        <w:rPr>
          <w:b/>
        </w:rPr>
        <w:t>Пчевский</w:t>
      </w:r>
      <w:proofErr w:type="spellEnd"/>
      <w:r w:rsidR="008B2F5C">
        <w:rPr>
          <w:b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</w:t>
      </w:r>
      <w:r w:rsidR="00242FF1" w:rsidRPr="00242FF1">
        <w:rPr>
          <w:b/>
        </w:rPr>
        <w:t xml:space="preserve"> в связи с оказанием банных услуг населению на территории муниципального образования </w:t>
      </w:r>
      <w:r w:rsidR="008B2F5C">
        <w:rPr>
          <w:b/>
        </w:rPr>
        <w:t xml:space="preserve">Пчевское сельское </w:t>
      </w:r>
      <w:r w:rsidR="00242FF1" w:rsidRPr="00242FF1">
        <w:rPr>
          <w:b/>
        </w:rPr>
        <w:t xml:space="preserve"> поселение Киришского муниципального района Ленинградской области</w:t>
      </w:r>
      <w:r w:rsidRPr="00242FF1">
        <w:rPr>
          <w:b/>
        </w:rPr>
        <w:t xml:space="preserve"> в 2017 году </w:t>
      </w:r>
    </w:p>
    <w:p w:rsidR="009F0799" w:rsidRPr="005C6B49" w:rsidRDefault="009F0799" w:rsidP="009F0799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276"/>
        <w:gridCol w:w="1140"/>
        <w:gridCol w:w="1708"/>
        <w:gridCol w:w="1559"/>
      </w:tblGrid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 xml:space="preserve">Наименование услуги </w:t>
            </w:r>
          </w:p>
          <w:p w:rsidR="00242FF1" w:rsidRPr="005C6B49" w:rsidRDefault="00242FF1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242FF1" w:rsidP="00242FF1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D1992">
              <w:t>установленный муниципальным правовым актом экономически обоснованный тариф на услугу</w:t>
            </w:r>
            <w:r w:rsidR="009F0799" w:rsidRPr="005C6B49"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 xml:space="preserve">Цена услуги </w:t>
            </w:r>
            <w:r>
              <w:t xml:space="preserve">для населения </w:t>
            </w:r>
            <w:r w:rsidRPr="005C6B49">
              <w:t>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242FF1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 xml:space="preserve">Разница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Сумма к возмещению (руб.)</w:t>
            </w: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both"/>
            </w:pPr>
            <w:r w:rsidRPr="005C6B49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proofErr w:type="spellStart"/>
            <w:r w:rsidRPr="005C6B49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proofErr w:type="spellStart"/>
            <w:r w:rsidRPr="005C6B49">
              <w:t>х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proofErr w:type="spellStart"/>
            <w:r w:rsidRPr="005C6B49">
              <w:t>х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</w:tbl>
    <w:p w:rsidR="009F0799" w:rsidRPr="005C6B49" w:rsidRDefault="009F0799" w:rsidP="009F0799">
      <w:pPr>
        <w:spacing w:before="10" w:after="10" w:line="276" w:lineRule="auto"/>
        <w:contextualSpacing/>
      </w:pPr>
    </w:p>
    <w:sectPr w:rsidR="009F0799" w:rsidRPr="005C6B49" w:rsidSect="00DB70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BE" w:rsidRDefault="001A2ABE" w:rsidP="00A67778">
      <w:r>
        <w:separator/>
      </w:r>
    </w:p>
  </w:endnote>
  <w:endnote w:type="continuationSeparator" w:id="0">
    <w:p w:rsidR="001A2ABE" w:rsidRDefault="001A2ABE" w:rsidP="00A6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BE" w:rsidRDefault="001A2ABE" w:rsidP="00A67778">
      <w:r>
        <w:separator/>
      </w:r>
    </w:p>
  </w:footnote>
  <w:footnote w:type="continuationSeparator" w:id="0">
    <w:p w:rsidR="001A2ABE" w:rsidRDefault="001A2ABE" w:rsidP="00A6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BE3"/>
    <w:multiLevelType w:val="multilevel"/>
    <w:tmpl w:val="2BC8FA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B474C3A"/>
    <w:multiLevelType w:val="multilevel"/>
    <w:tmpl w:val="0B925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73047F1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BE970F8"/>
    <w:multiLevelType w:val="multilevel"/>
    <w:tmpl w:val="AA68C6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7C"/>
    <w:rsid w:val="00000163"/>
    <w:rsid w:val="0000018C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149A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81"/>
    <w:rsid w:val="000F616B"/>
    <w:rsid w:val="000F6AEE"/>
    <w:rsid w:val="000F6B6C"/>
    <w:rsid w:val="000F70E2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4B01"/>
    <w:rsid w:val="00116526"/>
    <w:rsid w:val="00117191"/>
    <w:rsid w:val="00120066"/>
    <w:rsid w:val="00120235"/>
    <w:rsid w:val="00121080"/>
    <w:rsid w:val="0012130B"/>
    <w:rsid w:val="00121328"/>
    <w:rsid w:val="0012174E"/>
    <w:rsid w:val="00121B16"/>
    <w:rsid w:val="00121F8C"/>
    <w:rsid w:val="00122A4D"/>
    <w:rsid w:val="00122C3B"/>
    <w:rsid w:val="00123EF1"/>
    <w:rsid w:val="00124078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28B7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1DD8"/>
    <w:rsid w:val="001629EF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1565"/>
    <w:rsid w:val="001720DD"/>
    <w:rsid w:val="0017264F"/>
    <w:rsid w:val="00172DD0"/>
    <w:rsid w:val="001731CC"/>
    <w:rsid w:val="0017445E"/>
    <w:rsid w:val="00174E08"/>
    <w:rsid w:val="0017542B"/>
    <w:rsid w:val="001759E3"/>
    <w:rsid w:val="00175A9A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B49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3BF"/>
    <w:rsid w:val="001A271C"/>
    <w:rsid w:val="001A2ABE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30F9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37F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2FF1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3475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0D1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2EB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82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0FD3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37A1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6BAB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54F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551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59C"/>
    <w:rsid w:val="00501A48"/>
    <w:rsid w:val="00501CF6"/>
    <w:rsid w:val="00501F2B"/>
    <w:rsid w:val="00502170"/>
    <w:rsid w:val="005024C1"/>
    <w:rsid w:val="00502F36"/>
    <w:rsid w:val="00503453"/>
    <w:rsid w:val="00504114"/>
    <w:rsid w:val="005042CD"/>
    <w:rsid w:val="005045B7"/>
    <w:rsid w:val="00505074"/>
    <w:rsid w:val="00505115"/>
    <w:rsid w:val="005058DC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459A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52D4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527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E55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4D56"/>
    <w:rsid w:val="005B56F4"/>
    <w:rsid w:val="005C078E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2A6F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2DA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CBD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884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35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B97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111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1917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1B33"/>
    <w:rsid w:val="00732205"/>
    <w:rsid w:val="007339E6"/>
    <w:rsid w:val="007341DF"/>
    <w:rsid w:val="00735875"/>
    <w:rsid w:val="00736D0C"/>
    <w:rsid w:val="00736DE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5F8"/>
    <w:rsid w:val="00801DE7"/>
    <w:rsid w:val="00802F6D"/>
    <w:rsid w:val="008030ED"/>
    <w:rsid w:val="00803215"/>
    <w:rsid w:val="00803D79"/>
    <w:rsid w:val="00804AD7"/>
    <w:rsid w:val="008058C9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2F5C"/>
    <w:rsid w:val="008B39EA"/>
    <w:rsid w:val="008B3CFD"/>
    <w:rsid w:val="008B4B1D"/>
    <w:rsid w:val="008B57D9"/>
    <w:rsid w:val="008B57ED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4A2"/>
    <w:rsid w:val="00934688"/>
    <w:rsid w:val="00934A9F"/>
    <w:rsid w:val="00934DB8"/>
    <w:rsid w:val="00935050"/>
    <w:rsid w:val="00935C8E"/>
    <w:rsid w:val="009361A0"/>
    <w:rsid w:val="00936AFF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3EC2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35CF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99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271"/>
    <w:rsid w:val="009E4321"/>
    <w:rsid w:val="009E44E8"/>
    <w:rsid w:val="009E5F90"/>
    <w:rsid w:val="009E69D3"/>
    <w:rsid w:val="009E7037"/>
    <w:rsid w:val="009F0262"/>
    <w:rsid w:val="009F0799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810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67778"/>
    <w:rsid w:val="00A7038D"/>
    <w:rsid w:val="00A706D7"/>
    <w:rsid w:val="00A708E0"/>
    <w:rsid w:val="00A709B1"/>
    <w:rsid w:val="00A72CC0"/>
    <w:rsid w:val="00A737E8"/>
    <w:rsid w:val="00A73BC9"/>
    <w:rsid w:val="00A742DD"/>
    <w:rsid w:val="00A7664E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2AF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2274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587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58"/>
    <w:rsid w:val="00B60FEE"/>
    <w:rsid w:val="00B6125F"/>
    <w:rsid w:val="00B633B5"/>
    <w:rsid w:val="00B63E21"/>
    <w:rsid w:val="00B64B23"/>
    <w:rsid w:val="00B66066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179"/>
    <w:rsid w:val="00B924E5"/>
    <w:rsid w:val="00B92563"/>
    <w:rsid w:val="00B938D0"/>
    <w:rsid w:val="00B95766"/>
    <w:rsid w:val="00B95D83"/>
    <w:rsid w:val="00B95EF8"/>
    <w:rsid w:val="00B960BF"/>
    <w:rsid w:val="00B97E7C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662C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4AA9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5387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2DED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67AE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3B9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7F4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83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114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0D82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0AC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44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1084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47A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3FA9"/>
    <w:rsid w:val="00EF449D"/>
    <w:rsid w:val="00EF6072"/>
    <w:rsid w:val="00EF63B3"/>
    <w:rsid w:val="00EF6838"/>
    <w:rsid w:val="00EF7402"/>
    <w:rsid w:val="00EF7883"/>
    <w:rsid w:val="00EF7AD8"/>
    <w:rsid w:val="00F00480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4A2D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0BF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5B15"/>
    <w:rsid w:val="00FB7E09"/>
    <w:rsid w:val="00FC04BF"/>
    <w:rsid w:val="00FC14F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2E9C"/>
    <w:rsid w:val="00FE31E5"/>
    <w:rsid w:val="00FE35A1"/>
    <w:rsid w:val="00FE421A"/>
    <w:rsid w:val="00FE43EF"/>
    <w:rsid w:val="00FE442C"/>
    <w:rsid w:val="00FE4665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8"/>
    <w:pPr>
      <w:keepNext/>
      <w:tabs>
        <w:tab w:val="left" w:pos="7371"/>
      </w:tabs>
      <w:spacing w:before="96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B97E7C"/>
    <w:rPr>
      <w:b/>
      <w:bCs/>
    </w:rPr>
  </w:style>
  <w:style w:type="paragraph" w:styleId="a4">
    <w:name w:val="Normal (Web)"/>
    <w:basedOn w:val="a"/>
    <w:uiPriority w:val="99"/>
    <w:unhideWhenUsed/>
    <w:rsid w:val="00B97E7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5A9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93B97"/>
    <w:rPr>
      <w:color w:val="106BBE"/>
    </w:rPr>
  </w:style>
  <w:style w:type="paragraph" w:customStyle="1" w:styleId="msonormalbullet2gif">
    <w:name w:val="msonormalbullet2.gif"/>
    <w:basedOn w:val="a"/>
    <w:rsid w:val="009F079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A354F"/>
    <w:rPr>
      <w:i/>
      <w:iCs/>
    </w:rPr>
  </w:style>
  <w:style w:type="paragraph" w:customStyle="1" w:styleId="Pro-Gramma">
    <w:name w:val="Pro-Gramma #"/>
    <w:basedOn w:val="a"/>
    <w:qFormat/>
    <w:rsid w:val="00CF67AE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A6777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6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677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7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7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7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0528A-3827-4E92-89C3-43867E1E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user</cp:lastModifiedBy>
  <cp:revision>4</cp:revision>
  <cp:lastPrinted>2017-01-29T10:19:00Z</cp:lastPrinted>
  <dcterms:created xsi:type="dcterms:W3CDTF">2017-01-19T12:56:00Z</dcterms:created>
  <dcterms:modified xsi:type="dcterms:W3CDTF">2017-01-29T10:19:00Z</dcterms:modified>
</cp:coreProperties>
</file>