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24" w:rsidRDefault="00CB0424" w:rsidP="00CB0424">
      <w:pPr>
        <w:jc w:val="center"/>
      </w:pPr>
      <w:bookmarkStart w:id="0" w:name="_Toc164233559"/>
      <w:r>
        <w:rPr>
          <w:noProof/>
        </w:rPr>
        <w:drawing>
          <wp:inline distT="0" distB="0" distL="0" distR="0">
            <wp:extent cx="476250" cy="53340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424" w:rsidRDefault="00CB0424" w:rsidP="00CB04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CB0424" w:rsidRDefault="00CB0424" w:rsidP="00CB04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«СОВЕТ ДЕПУТАТОВ</w:t>
      </w:r>
      <w:r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</w:p>
    <w:p w:rsidR="00CB0424" w:rsidRDefault="00CB0424" w:rsidP="00CB04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CB0424" w:rsidRDefault="00CB0424" w:rsidP="00CB04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CB0424" w:rsidRDefault="00CB0424" w:rsidP="00CB04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B0424" w:rsidRDefault="00CB0424" w:rsidP="00CB04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0424" w:rsidRDefault="00CB0424" w:rsidP="00CB04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B0424" w:rsidRDefault="00CB0424" w:rsidP="00CB04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0424" w:rsidRDefault="00CB0424" w:rsidP="00CB0424">
      <w:pPr>
        <w:pStyle w:val="a3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От 01 ноября 2018 года                                                                       № 46/240</w:t>
      </w:r>
    </w:p>
    <w:p w:rsidR="00CB0424" w:rsidRDefault="00CB0424" w:rsidP="00CB0424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CB0424" w:rsidRDefault="00CB0424" w:rsidP="00CB0424">
      <w:pPr>
        <w:spacing w:line="360" w:lineRule="auto"/>
        <w:ind w:firstLine="709"/>
      </w:pPr>
    </w:p>
    <w:p w:rsidR="00CB0424" w:rsidRDefault="00CB0424" w:rsidP="00CB0424">
      <w:bookmarkStart w:id="1" w:name="_Toc164233621"/>
      <w:bookmarkEnd w:id="0"/>
      <w:r>
        <w:t xml:space="preserve">О формировании бюджетного прогноза </w:t>
      </w:r>
    </w:p>
    <w:p w:rsidR="00CB0424" w:rsidRDefault="00CB0424" w:rsidP="00CB0424">
      <w:r>
        <w:t>муниципального образования</w:t>
      </w:r>
    </w:p>
    <w:p w:rsidR="00CB0424" w:rsidRDefault="00CB0424" w:rsidP="00CB0424">
      <w:proofErr w:type="spellStart"/>
      <w:r>
        <w:t>Пчевское</w:t>
      </w:r>
      <w:proofErr w:type="spellEnd"/>
      <w:r>
        <w:t xml:space="preserve"> сельское поселение </w:t>
      </w:r>
    </w:p>
    <w:p w:rsidR="00CB0424" w:rsidRDefault="00CB0424" w:rsidP="00CB0424"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CB0424" w:rsidRDefault="00CB0424" w:rsidP="00CB0424">
      <w:r>
        <w:t xml:space="preserve">Ленинградской области на 2019-2024 годы </w:t>
      </w:r>
    </w:p>
    <w:p w:rsidR="00CB0424" w:rsidRDefault="00CB0424" w:rsidP="00CB0424">
      <w:pPr>
        <w:spacing w:line="360" w:lineRule="auto"/>
      </w:pPr>
    </w:p>
    <w:p w:rsidR="00CB0424" w:rsidRDefault="00CB0424" w:rsidP="00CB0424">
      <w:r>
        <w:t xml:space="preserve">           </w:t>
      </w:r>
    </w:p>
    <w:p w:rsidR="00CB0424" w:rsidRDefault="00CB0424" w:rsidP="00CB0424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   В соответствии со ст. 170.1 Бюджетного Кодекса Российской Федерации 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РЕШИЛ:</w:t>
      </w:r>
    </w:p>
    <w:p w:rsidR="00CB0424" w:rsidRDefault="00CB0424" w:rsidP="00CB042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bCs/>
          <w:sz w:val="28"/>
          <w:szCs w:val="28"/>
        </w:rPr>
        <w:t xml:space="preserve"> разработать бюджетный прогноз муниципального образования 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>2019-2024 годы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бюджетный прогноз) и представить проект бюджетного прогноза (за исключением показателей финансового обеспечения муниципальных программ </w:t>
      </w:r>
      <w:r>
        <w:rPr>
          <w:bCs/>
          <w:spacing w:val="4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pacing w:val="4"/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области) в  совет депутатов </w:t>
      </w:r>
      <w:r>
        <w:rPr>
          <w:bCs/>
          <w:spacing w:val="4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pacing w:val="4"/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 проектом решения о бюджете </w:t>
      </w:r>
      <w:r>
        <w:rPr>
          <w:bCs/>
          <w:spacing w:val="4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pacing w:val="4"/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bCs/>
          <w:sz w:val="28"/>
          <w:szCs w:val="28"/>
        </w:rPr>
        <w:t xml:space="preserve">  на 2019 год и на  плановый период 2020 и 2021 годов.</w:t>
      </w:r>
    </w:p>
    <w:p w:rsidR="00CB0424" w:rsidRDefault="00CB0424" w:rsidP="00CB0424">
      <w:pPr>
        <w:jc w:val="both"/>
        <w:rPr>
          <w:bCs/>
          <w:sz w:val="28"/>
          <w:szCs w:val="28"/>
        </w:rPr>
      </w:pPr>
    </w:p>
    <w:p w:rsidR="00CB0424" w:rsidRDefault="00CB0424" w:rsidP="00CB0424">
      <w:pPr>
        <w:jc w:val="both"/>
        <w:rPr>
          <w:sz w:val="28"/>
          <w:szCs w:val="28"/>
        </w:rPr>
      </w:pPr>
    </w:p>
    <w:p w:rsidR="00CB0424" w:rsidRDefault="00CB0424" w:rsidP="00CB04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B0424" w:rsidRDefault="00CB0424" w:rsidP="00CB04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</w:t>
      </w:r>
    </w:p>
    <w:p w:rsidR="00CB0424" w:rsidRDefault="00CB0424" w:rsidP="00CB0424">
      <w:pPr>
        <w:jc w:val="both"/>
        <w:rPr>
          <w:b/>
          <w:bCs/>
        </w:rPr>
      </w:pP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B0424" w:rsidRDefault="00CB0424" w:rsidP="00CB0424">
      <w:pPr>
        <w:jc w:val="both"/>
        <w:rPr>
          <w:b/>
          <w:bCs/>
        </w:rPr>
      </w:pPr>
      <w:r>
        <w:rPr>
          <w:sz w:val="28"/>
          <w:szCs w:val="28"/>
        </w:rPr>
        <w:t>Ленинградской области                                                       Е. М. Платонов</w:t>
      </w:r>
    </w:p>
    <w:p w:rsidR="00CB0424" w:rsidRDefault="00CB0424" w:rsidP="00CB0424">
      <w:pPr>
        <w:shd w:val="clear" w:color="auto" w:fill="FFFFFF"/>
        <w:jc w:val="both"/>
        <w:rPr>
          <w:color w:val="000000"/>
        </w:rPr>
      </w:pPr>
    </w:p>
    <w:p w:rsidR="00CB0424" w:rsidRDefault="00CB0424" w:rsidP="00CB0424">
      <w:pPr>
        <w:shd w:val="clear" w:color="auto" w:fill="FFFFFF"/>
        <w:jc w:val="both"/>
        <w:rPr>
          <w:color w:val="000000"/>
        </w:rPr>
      </w:pPr>
    </w:p>
    <w:p w:rsidR="0061054B" w:rsidRDefault="00CB0424" w:rsidP="00CB0424">
      <w:pPr>
        <w:shd w:val="clear" w:color="auto" w:fill="FFFFFF"/>
        <w:jc w:val="both"/>
      </w:pPr>
      <w:r w:rsidRPr="00CB0424">
        <w:rPr>
          <w:color w:val="000000"/>
          <w:sz w:val="20"/>
          <w:szCs w:val="20"/>
        </w:rPr>
        <w:t>Разослано: в дело-2, Левашов Д.Н., КСП, Комитет финансов, прокуратура</w:t>
      </w:r>
      <w:bookmarkEnd w:id="1"/>
    </w:p>
    <w:sectPr w:rsidR="0061054B" w:rsidSect="00CB0424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24"/>
    <w:rsid w:val="0061054B"/>
    <w:rsid w:val="00963239"/>
    <w:rsid w:val="00B33EED"/>
    <w:rsid w:val="00C21654"/>
    <w:rsid w:val="00CB042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4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0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2018-11-27T12:29:00Z</dcterms:created>
  <dcterms:modified xsi:type="dcterms:W3CDTF">2018-11-27T12:30:00Z</dcterms:modified>
</cp:coreProperties>
</file>