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D6" w:rsidRDefault="00F97CD6" w:rsidP="00F97C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277" cy="53401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17" cy="53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D6" w:rsidRPr="002460E2" w:rsidRDefault="00F97CD6" w:rsidP="00F97CD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E2">
        <w:rPr>
          <w:rFonts w:ascii="Times New Roman" w:hAnsi="Times New Roman" w:cs="Times New Roman"/>
          <w:b/>
        </w:rPr>
        <w:t>МУНИЦИПАЛЬНОЕ УЧРЕЖДЕНИЕ</w:t>
      </w:r>
    </w:p>
    <w:p w:rsidR="00F97CD6" w:rsidRPr="002460E2" w:rsidRDefault="00F97CD6" w:rsidP="00F97CD6">
      <w:pPr>
        <w:pStyle w:val="a8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«СОВЕТ ДЕПУТАТОВ</w:t>
      </w:r>
      <w:r w:rsidRPr="002460E2"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F97CD6" w:rsidRPr="002460E2" w:rsidRDefault="00F97CD6" w:rsidP="00F97CD6">
      <w:pPr>
        <w:pStyle w:val="a8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ПЧЕВСКОЕ СЕЛЬСКОЕ ПОСЕЛЕНИЕ»</w:t>
      </w:r>
    </w:p>
    <w:p w:rsidR="00F97CD6" w:rsidRPr="002460E2" w:rsidRDefault="00F97CD6" w:rsidP="00F97CD6">
      <w:pPr>
        <w:pStyle w:val="a8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КИРИШСКОГО МУНИЦИПАЛЬНОГО РАЙОНА</w:t>
      </w:r>
    </w:p>
    <w:p w:rsidR="00F97CD6" w:rsidRPr="002460E2" w:rsidRDefault="00F97CD6" w:rsidP="00F97CD6">
      <w:pPr>
        <w:pStyle w:val="a8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ЛЕНИНГРАДСКОЙ ОБЛАСТИ</w:t>
      </w:r>
    </w:p>
    <w:p w:rsidR="00F97CD6" w:rsidRPr="002460E2" w:rsidRDefault="00F97CD6" w:rsidP="00F97C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CD6" w:rsidRDefault="00F97CD6" w:rsidP="00F97C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CD6" w:rsidRPr="002460E2" w:rsidRDefault="00F97CD6" w:rsidP="00F97C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CD6" w:rsidRDefault="00F97CD6" w:rsidP="00F97CD6">
      <w:pPr>
        <w:pStyle w:val="a8"/>
        <w:rPr>
          <w:rFonts w:ascii="Times New Roman" w:hAnsi="Times New Roman" w:cs="Times New Roman"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1C6">
        <w:rPr>
          <w:rFonts w:ascii="Times New Roman" w:hAnsi="Times New Roman" w:cs="Times New Roman"/>
          <w:sz w:val="28"/>
          <w:szCs w:val="28"/>
        </w:rPr>
        <w:t xml:space="preserve">10 марта 2016 </w:t>
      </w:r>
      <w:r w:rsidRPr="002460E2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862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460E2">
        <w:rPr>
          <w:rFonts w:ascii="Times New Roman" w:hAnsi="Times New Roman" w:cs="Times New Roman"/>
          <w:sz w:val="28"/>
          <w:szCs w:val="28"/>
        </w:rPr>
        <w:t xml:space="preserve"> №</w:t>
      </w:r>
      <w:r w:rsidR="008621C6">
        <w:rPr>
          <w:rFonts w:ascii="Times New Roman" w:hAnsi="Times New Roman" w:cs="Times New Roman"/>
          <w:sz w:val="28"/>
          <w:szCs w:val="28"/>
        </w:rPr>
        <w:t xml:space="preserve"> 19/104</w:t>
      </w:r>
    </w:p>
    <w:p w:rsidR="00F97CD6" w:rsidRDefault="00F97CD6" w:rsidP="00D94D4C">
      <w:p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 внесении изменений в решение совета </w:t>
      </w: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депутатов муниципального образования </w:t>
      </w: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pacing w:val="4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области от 17.04.2014 года №61/287 </w:t>
      </w: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Положения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бюджетном </w:t>
      </w: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 муниципальном образовании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94D4C" w:rsidRDefault="00D94D4C" w:rsidP="00F97C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области»</w:t>
      </w:r>
    </w:p>
    <w:p w:rsidR="00044A12" w:rsidRDefault="00044A12"/>
    <w:p w:rsidR="00D94D4C" w:rsidRDefault="00D94D4C" w:rsidP="00D94D4C">
      <w:p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В соответствии с Бюджетным Кодексом Российской Федерации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РЕШИЛ:</w:t>
      </w:r>
    </w:p>
    <w:p w:rsidR="00D94D4C" w:rsidRDefault="00D94D4C" w:rsidP="00D94D4C">
      <w:pPr>
        <w:pStyle w:val="a5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 от 17.04.2014 года №61/287 «Об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области» согласно приложению к настоящему решению.</w:t>
      </w:r>
    </w:p>
    <w:p w:rsidR="00D94D4C" w:rsidRDefault="00D94D4C" w:rsidP="00D94D4C">
      <w:pPr>
        <w:pStyle w:val="a5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Пчевский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вестник».</w:t>
      </w:r>
    </w:p>
    <w:p w:rsidR="00D94D4C" w:rsidRDefault="00D94D4C" w:rsidP="00D94D4C">
      <w:pPr>
        <w:pStyle w:val="a5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Настоящее решение вступает в силу с момента официального опубликования.</w:t>
      </w:r>
    </w:p>
    <w:p w:rsidR="00D94D4C" w:rsidRDefault="00D94D4C" w:rsidP="00D94D4C">
      <w:pPr>
        <w:pStyle w:val="a5"/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D94D4C" w:rsidRDefault="00D94D4C" w:rsidP="00F97CD6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94D4C" w:rsidRDefault="00D94D4C" w:rsidP="00F97CD6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 сельское поселение </w:t>
      </w:r>
    </w:p>
    <w:p w:rsidR="00D94D4C" w:rsidRDefault="00D94D4C" w:rsidP="00F97CD6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</w:p>
    <w:p w:rsidR="00D94D4C" w:rsidRDefault="00D94D4C" w:rsidP="00F97CD6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                                    </w:t>
      </w:r>
      <w:r w:rsidR="00A57AC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Платонов Е.М.                                                    </w:t>
      </w:r>
    </w:p>
    <w:p w:rsidR="00F97CD6" w:rsidRDefault="00D94D4C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7CD6" w:rsidRDefault="00F97CD6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D4C" w:rsidRDefault="00D94D4C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D4C" w:rsidRPr="00F97CD6" w:rsidRDefault="00D94D4C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CD6">
        <w:rPr>
          <w:rFonts w:ascii="Times New Roman" w:hAnsi="Times New Roman" w:cs="Times New Roman"/>
          <w:sz w:val="20"/>
          <w:szCs w:val="20"/>
        </w:rPr>
        <w:t xml:space="preserve">Разослано: в дело-2, </w:t>
      </w:r>
      <w:r w:rsidRPr="00F97CD6">
        <w:rPr>
          <w:rFonts w:ascii="Times New Roman" w:hAnsi="Times New Roman" w:cs="Times New Roman"/>
          <w:spacing w:val="-1"/>
          <w:sz w:val="20"/>
          <w:szCs w:val="20"/>
        </w:rPr>
        <w:t>Платонов Е.М.</w:t>
      </w:r>
      <w:r w:rsidRPr="00F97CD6">
        <w:rPr>
          <w:rFonts w:ascii="Times New Roman" w:hAnsi="Times New Roman" w:cs="Times New Roman"/>
          <w:sz w:val="20"/>
          <w:szCs w:val="20"/>
        </w:rPr>
        <w:t xml:space="preserve">, Левашов Д.Н., прокуратура, КСП, Комитет финансов </w:t>
      </w:r>
      <w:proofErr w:type="spellStart"/>
      <w:r w:rsidRPr="00F97CD6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97CD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94D4C" w:rsidRDefault="00D94D4C" w:rsidP="00D94D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4D4C" w:rsidRPr="0026004A" w:rsidRDefault="00D94D4C" w:rsidP="00D94D4C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 от 17.04.2014 года №61/287 «Об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</w:t>
      </w:r>
      <w:r w:rsidRPr="0026004A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Pr="002600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004A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области»</w:t>
      </w:r>
    </w:p>
    <w:p w:rsidR="00D94D4C" w:rsidRPr="0026004A" w:rsidRDefault="0026004A" w:rsidP="0026004A">
      <w:pPr>
        <w:pStyle w:val="a6"/>
        <w:ind w:left="720"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1. </w:t>
      </w:r>
      <w:r w:rsidR="00D94D4C" w:rsidRPr="0026004A">
        <w:rPr>
          <w:rFonts w:ascii="Times New Roman" w:hAnsi="Times New Roman" w:cs="Times New Roman"/>
        </w:rPr>
        <w:t>П</w:t>
      </w:r>
      <w:r w:rsidR="00ED4B6B">
        <w:rPr>
          <w:rFonts w:ascii="Times New Roman" w:hAnsi="Times New Roman" w:cs="Times New Roman"/>
        </w:rPr>
        <w:t>одп</w:t>
      </w:r>
      <w:r w:rsidR="00D94D4C" w:rsidRPr="0026004A">
        <w:rPr>
          <w:rFonts w:ascii="Times New Roman" w:hAnsi="Times New Roman" w:cs="Times New Roman"/>
        </w:rPr>
        <w:t xml:space="preserve">ункт 4.5 </w:t>
      </w:r>
      <w:r w:rsidR="00ED4B6B">
        <w:rPr>
          <w:rFonts w:ascii="Times New Roman" w:hAnsi="Times New Roman" w:cs="Times New Roman"/>
        </w:rPr>
        <w:t xml:space="preserve">пункта 4 </w:t>
      </w:r>
      <w:r w:rsidR="00D94D4C" w:rsidRPr="0026004A">
        <w:rPr>
          <w:rFonts w:ascii="Times New Roman" w:hAnsi="Times New Roman" w:cs="Times New Roman"/>
        </w:rPr>
        <w:t xml:space="preserve">статьи 11 изложить в следующей редакции: «Утвержденный среднесрочный финансовый план муниципального образования </w:t>
      </w:r>
      <w:proofErr w:type="spellStart"/>
      <w:r w:rsidR="00D94D4C" w:rsidRPr="0026004A">
        <w:rPr>
          <w:rFonts w:ascii="Times New Roman" w:hAnsi="Times New Roman" w:cs="Times New Roman"/>
          <w:spacing w:val="-1"/>
        </w:rPr>
        <w:t>Пчевское</w:t>
      </w:r>
      <w:proofErr w:type="spellEnd"/>
      <w:r w:rsidR="00D94D4C" w:rsidRPr="0026004A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="00D94D4C" w:rsidRPr="0026004A">
        <w:rPr>
          <w:rFonts w:ascii="Times New Roman" w:hAnsi="Times New Roman" w:cs="Times New Roman"/>
          <w:spacing w:val="-1"/>
        </w:rPr>
        <w:t>Киришского</w:t>
      </w:r>
      <w:proofErr w:type="spellEnd"/>
      <w:r w:rsidR="00D94D4C" w:rsidRPr="0026004A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="00D94D4C" w:rsidRPr="0026004A">
        <w:rPr>
          <w:rFonts w:ascii="Times New Roman" w:hAnsi="Times New Roman" w:cs="Times New Roman"/>
        </w:rPr>
        <w:t xml:space="preserve"> должен содержать следующие параметры:</w:t>
      </w:r>
    </w:p>
    <w:p w:rsidR="00D94D4C" w:rsidRPr="0026004A" w:rsidRDefault="00D94D4C" w:rsidP="00D94D4C">
      <w:pPr>
        <w:pStyle w:val="a6"/>
        <w:ind w:left="720" w:firstLine="0"/>
        <w:rPr>
          <w:rFonts w:ascii="Times New Roman" w:hAnsi="Times New Roman" w:cs="Times New Roman"/>
        </w:rPr>
      </w:pPr>
      <w:r w:rsidRPr="0026004A">
        <w:rPr>
          <w:rFonts w:ascii="Times New Roman" w:hAnsi="Times New Roman" w:cs="Times New Roman"/>
        </w:rPr>
        <w:t xml:space="preserve">-прогнозируемый общий объем доходов и расходов бюджета муниципального образования </w:t>
      </w:r>
      <w:proofErr w:type="spellStart"/>
      <w:r w:rsidRPr="0026004A">
        <w:rPr>
          <w:rFonts w:ascii="Times New Roman" w:hAnsi="Times New Roman" w:cs="Times New Roman"/>
          <w:spacing w:val="-1"/>
        </w:rPr>
        <w:t>Пчевское</w:t>
      </w:r>
      <w:proofErr w:type="spellEnd"/>
      <w:r w:rsidRPr="0026004A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26004A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26004A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26004A">
        <w:rPr>
          <w:rFonts w:ascii="Times New Roman" w:hAnsi="Times New Roman" w:cs="Times New Roman"/>
        </w:rPr>
        <w:t>;</w:t>
      </w:r>
      <w:bookmarkStart w:id="0" w:name="sub_89003"/>
    </w:p>
    <w:p w:rsidR="0026004A" w:rsidRPr="0026004A" w:rsidRDefault="00D94D4C" w:rsidP="0026004A">
      <w:pPr>
        <w:pStyle w:val="a6"/>
        <w:ind w:left="720" w:firstLine="0"/>
        <w:rPr>
          <w:rFonts w:ascii="Times New Roman" w:hAnsi="Times New Roman" w:cs="Times New Roman"/>
        </w:rPr>
      </w:pPr>
      <w:r w:rsidRPr="0026004A">
        <w:rPr>
          <w:rFonts w:ascii="Times New Roman" w:hAnsi="Times New Roman" w:cs="Times New Roman"/>
        </w:rPr>
        <w:t xml:space="preserve">-объемы бюджетных ассигнований по главным распорядителям бюджетных средств разделам, подразделам, целевым статьям и видам </w:t>
      </w:r>
      <w:proofErr w:type="gramStart"/>
      <w:r w:rsidRPr="0026004A">
        <w:rPr>
          <w:rFonts w:ascii="Times New Roman" w:hAnsi="Times New Roman" w:cs="Times New Roman"/>
        </w:rPr>
        <w:t>расходов классификации расходов бюджета муниципального образования</w:t>
      </w:r>
      <w:proofErr w:type="gramEnd"/>
      <w:r w:rsidRPr="0026004A">
        <w:rPr>
          <w:rFonts w:ascii="Times New Roman" w:hAnsi="Times New Roman" w:cs="Times New Roman"/>
        </w:rPr>
        <w:t xml:space="preserve"> </w:t>
      </w:r>
      <w:proofErr w:type="spellStart"/>
      <w:r w:rsidRPr="0026004A">
        <w:rPr>
          <w:rFonts w:ascii="Times New Roman" w:hAnsi="Times New Roman" w:cs="Times New Roman"/>
          <w:spacing w:val="-1"/>
        </w:rPr>
        <w:t>Пчевское</w:t>
      </w:r>
      <w:proofErr w:type="spellEnd"/>
      <w:r w:rsidRPr="0026004A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26004A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26004A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26004A">
        <w:rPr>
          <w:rFonts w:ascii="Times New Roman" w:hAnsi="Times New Roman" w:cs="Times New Roman"/>
        </w:rPr>
        <w:t>;</w:t>
      </w:r>
      <w:bookmarkStart w:id="1" w:name="sub_17404"/>
      <w:bookmarkEnd w:id="0"/>
    </w:p>
    <w:p w:rsidR="0026004A" w:rsidRPr="004F52D8" w:rsidRDefault="0026004A" w:rsidP="0026004A">
      <w:pPr>
        <w:pStyle w:val="a6"/>
        <w:ind w:left="720" w:firstLine="0"/>
        <w:rPr>
          <w:rFonts w:ascii="Times New Roman" w:hAnsi="Times New Roman" w:cs="Times New Roman"/>
          <w:spacing w:val="-1"/>
        </w:rPr>
      </w:pPr>
      <w:r w:rsidRPr="0026004A">
        <w:rPr>
          <w:rFonts w:ascii="Times New Roman" w:hAnsi="Times New Roman" w:cs="Times New Roman"/>
        </w:rPr>
        <w:t xml:space="preserve">-размер дотаций на выравнивание бюджетной обеспеченности в бюджет муниципального образования </w:t>
      </w:r>
      <w:proofErr w:type="spellStart"/>
      <w:r w:rsidRPr="0026004A">
        <w:rPr>
          <w:rFonts w:ascii="Times New Roman" w:hAnsi="Times New Roman" w:cs="Times New Roman"/>
          <w:spacing w:val="-1"/>
        </w:rPr>
        <w:t>Пчевское</w:t>
      </w:r>
      <w:proofErr w:type="spellEnd"/>
      <w:r w:rsidRPr="0026004A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26004A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26004A">
        <w:rPr>
          <w:rFonts w:ascii="Times New Roman" w:hAnsi="Times New Roman" w:cs="Times New Roman"/>
          <w:spacing w:val="-1"/>
        </w:rPr>
        <w:t xml:space="preserve"> </w:t>
      </w:r>
      <w:r w:rsidRPr="004F52D8">
        <w:rPr>
          <w:rFonts w:ascii="Times New Roman" w:hAnsi="Times New Roman" w:cs="Times New Roman"/>
          <w:spacing w:val="-1"/>
        </w:rPr>
        <w:t>муниципального района Ленинградской области;</w:t>
      </w:r>
    </w:p>
    <w:p w:rsidR="00D94D4C" w:rsidRPr="004F52D8" w:rsidRDefault="0026004A" w:rsidP="0026004A">
      <w:pPr>
        <w:pStyle w:val="a6"/>
        <w:ind w:left="720" w:firstLine="0"/>
        <w:rPr>
          <w:rFonts w:ascii="Times New Roman" w:hAnsi="Times New Roman" w:cs="Times New Roman"/>
        </w:rPr>
      </w:pPr>
      <w:r w:rsidRPr="004F52D8">
        <w:rPr>
          <w:rFonts w:ascii="Times New Roman" w:hAnsi="Times New Roman" w:cs="Times New Roman"/>
          <w:spacing w:val="-1"/>
        </w:rPr>
        <w:t>-</w:t>
      </w:r>
      <w:bookmarkStart w:id="2" w:name="sub_17405"/>
      <w:r w:rsidRPr="004F52D8">
        <w:rPr>
          <w:rFonts w:ascii="Times New Roman" w:hAnsi="Times New Roman" w:cs="Times New Roman"/>
        </w:rPr>
        <w:t xml:space="preserve">норматив отчислений от налоговых доходов в бюджет муниципального образования </w:t>
      </w:r>
      <w:proofErr w:type="spellStart"/>
      <w:r w:rsidRPr="004F52D8">
        <w:rPr>
          <w:rFonts w:ascii="Times New Roman" w:hAnsi="Times New Roman" w:cs="Times New Roman"/>
          <w:spacing w:val="-1"/>
        </w:rPr>
        <w:t>Пчевское</w:t>
      </w:r>
      <w:proofErr w:type="spellEnd"/>
      <w:r w:rsidRPr="004F52D8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4F52D8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4F52D8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="00492967">
        <w:rPr>
          <w:rFonts w:ascii="Times New Roman" w:hAnsi="Times New Roman" w:cs="Times New Roman"/>
        </w:rPr>
        <w:t>, устанавливаемый (подлежащий</w:t>
      </w:r>
      <w:r w:rsidRPr="004F52D8">
        <w:rPr>
          <w:rFonts w:ascii="Times New Roman" w:hAnsi="Times New Roman" w:cs="Times New Roman"/>
        </w:rPr>
        <w:t xml:space="preserve"> установлению) муниципальными правовыми актами совета депутатов муниципального образования </w:t>
      </w:r>
      <w:proofErr w:type="spellStart"/>
      <w:r w:rsidRPr="004F52D8">
        <w:rPr>
          <w:rFonts w:ascii="Times New Roman" w:hAnsi="Times New Roman" w:cs="Times New Roman"/>
        </w:rPr>
        <w:t>Киришский</w:t>
      </w:r>
      <w:proofErr w:type="spellEnd"/>
      <w:r w:rsidRPr="004F52D8">
        <w:rPr>
          <w:rFonts w:ascii="Times New Roman" w:hAnsi="Times New Roman" w:cs="Times New Roman"/>
        </w:rPr>
        <w:t xml:space="preserve"> муниципальный район Ленинградской области (при наличии);</w:t>
      </w:r>
      <w:bookmarkEnd w:id="1"/>
      <w:bookmarkEnd w:id="2"/>
    </w:p>
    <w:p w:rsidR="00D94D4C" w:rsidRPr="004F52D8" w:rsidRDefault="00D94D4C" w:rsidP="00D94D4C">
      <w:pPr>
        <w:pStyle w:val="a6"/>
        <w:ind w:left="720" w:firstLine="0"/>
        <w:rPr>
          <w:rFonts w:ascii="Times New Roman" w:hAnsi="Times New Roman" w:cs="Times New Roman"/>
        </w:rPr>
      </w:pPr>
      <w:r w:rsidRPr="004F52D8">
        <w:rPr>
          <w:rFonts w:ascii="Times New Roman" w:hAnsi="Times New Roman" w:cs="Times New Roman"/>
        </w:rPr>
        <w:t>-дефицит (</w:t>
      </w:r>
      <w:proofErr w:type="spellStart"/>
      <w:r w:rsidRPr="004F52D8">
        <w:rPr>
          <w:rFonts w:ascii="Times New Roman" w:hAnsi="Times New Roman" w:cs="Times New Roman"/>
        </w:rPr>
        <w:t>профицит</w:t>
      </w:r>
      <w:proofErr w:type="spellEnd"/>
      <w:r w:rsidRPr="004F52D8">
        <w:rPr>
          <w:rFonts w:ascii="Times New Roman" w:hAnsi="Times New Roman" w:cs="Times New Roman"/>
        </w:rPr>
        <w:t xml:space="preserve">) бюджета муниципального образования </w:t>
      </w:r>
      <w:proofErr w:type="spellStart"/>
      <w:r w:rsidRPr="004F52D8">
        <w:rPr>
          <w:rFonts w:ascii="Times New Roman" w:hAnsi="Times New Roman" w:cs="Times New Roman"/>
          <w:spacing w:val="-1"/>
        </w:rPr>
        <w:t>Пчевское</w:t>
      </w:r>
      <w:proofErr w:type="spellEnd"/>
      <w:r w:rsidRPr="004F52D8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4F52D8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4F52D8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4F52D8">
        <w:rPr>
          <w:rFonts w:ascii="Times New Roman" w:hAnsi="Times New Roman" w:cs="Times New Roman"/>
        </w:rPr>
        <w:t>;</w:t>
      </w:r>
    </w:p>
    <w:p w:rsidR="004F52D8" w:rsidRDefault="00D94D4C" w:rsidP="004F52D8">
      <w:pPr>
        <w:pStyle w:val="a6"/>
        <w:ind w:left="720" w:firstLine="0"/>
        <w:rPr>
          <w:rFonts w:ascii="Times New Roman" w:hAnsi="Times New Roman" w:cs="Times New Roman"/>
        </w:rPr>
      </w:pPr>
      <w:r w:rsidRPr="004F52D8">
        <w:rPr>
          <w:rFonts w:ascii="Times New Roman" w:hAnsi="Times New Roman" w:cs="Times New Roman"/>
        </w:rPr>
        <w:t xml:space="preserve">-верхний предел муниципального долга муниципального образования </w:t>
      </w:r>
      <w:proofErr w:type="spellStart"/>
      <w:r w:rsidRPr="004F52D8">
        <w:rPr>
          <w:rFonts w:ascii="Times New Roman" w:hAnsi="Times New Roman" w:cs="Times New Roman"/>
          <w:spacing w:val="-1"/>
        </w:rPr>
        <w:t>Пчевское</w:t>
      </w:r>
      <w:proofErr w:type="spellEnd"/>
      <w:r w:rsidRPr="004F52D8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4F52D8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4F52D8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4F52D8">
        <w:rPr>
          <w:rFonts w:ascii="Times New Roman" w:hAnsi="Times New Roman" w:cs="Times New Roman"/>
        </w:rPr>
        <w:t xml:space="preserve"> по состоянию на 1 января года, следующего за очередным финансовым годом (очередным финансовым годом и каждым годом планового периода)</w:t>
      </w:r>
      <w:proofErr w:type="gramStart"/>
      <w:r w:rsidRPr="004F52D8">
        <w:rPr>
          <w:rFonts w:ascii="Times New Roman" w:hAnsi="Times New Roman" w:cs="Times New Roman"/>
        </w:rPr>
        <w:t>.</w:t>
      </w:r>
      <w:r w:rsidR="0026004A" w:rsidRPr="004F52D8">
        <w:rPr>
          <w:rFonts w:ascii="Times New Roman" w:hAnsi="Times New Roman" w:cs="Times New Roman"/>
        </w:rPr>
        <w:t>»</w:t>
      </w:r>
      <w:proofErr w:type="gramEnd"/>
    </w:p>
    <w:p w:rsidR="004F52D8" w:rsidRDefault="0026004A" w:rsidP="004F52D8">
      <w:pPr>
        <w:pStyle w:val="a6"/>
        <w:ind w:left="720" w:firstLine="0"/>
        <w:rPr>
          <w:rFonts w:ascii="Times New Roman" w:hAnsi="Times New Roman" w:cs="Times New Roman"/>
          <w:spacing w:val="-1"/>
        </w:rPr>
      </w:pPr>
      <w:r w:rsidRPr="004F52D8">
        <w:rPr>
          <w:rFonts w:ascii="Times New Roman" w:hAnsi="Times New Roman" w:cs="Times New Roman"/>
        </w:rPr>
        <w:t xml:space="preserve">2. </w:t>
      </w:r>
      <w:r w:rsidR="004F52D8" w:rsidRPr="004F52D8">
        <w:rPr>
          <w:rFonts w:ascii="Times New Roman" w:hAnsi="Times New Roman" w:cs="Times New Roman"/>
        </w:rPr>
        <w:t>П</w:t>
      </w:r>
      <w:r w:rsidR="00ED4B6B">
        <w:rPr>
          <w:rFonts w:ascii="Times New Roman" w:hAnsi="Times New Roman" w:cs="Times New Roman"/>
        </w:rPr>
        <w:t>одп</w:t>
      </w:r>
      <w:r w:rsidR="004F52D8" w:rsidRPr="004F52D8">
        <w:rPr>
          <w:rFonts w:ascii="Times New Roman" w:hAnsi="Times New Roman" w:cs="Times New Roman"/>
        </w:rPr>
        <w:t xml:space="preserve">ункт 1.2 </w:t>
      </w:r>
      <w:r w:rsidR="00ED4B6B">
        <w:rPr>
          <w:rFonts w:ascii="Times New Roman" w:hAnsi="Times New Roman" w:cs="Times New Roman"/>
        </w:rPr>
        <w:t xml:space="preserve">пункта 1 </w:t>
      </w:r>
      <w:r w:rsidR="004F52D8" w:rsidRPr="004F52D8">
        <w:rPr>
          <w:rFonts w:ascii="Times New Roman" w:hAnsi="Times New Roman" w:cs="Times New Roman"/>
        </w:rPr>
        <w:t xml:space="preserve">статьи 12 дополнить абзацем следующего содержания: «реестр источников доходов бюджета муниципального образования </w:t>
      </w:r>
      <w:proofErr w:type="spellStart"/>
      <w:r w:rsidR="004F52D8" w:rsidRPr="004F52D8">
        <w:rPr>
          <w:rFonts w:ascii="Times New Roman" w:hAnsi="Times New Roman" w:cs="Times New Roman"/>
          <w:spacing w:val="-1"/>
        </w:rPr>
        <w:t>Пчевское</w:t>
      </w:r>
      <w:proofErr w:type="spellEnd"/>
      <w:r w:rsidR="004F52D8" w:rsidRPr="004F52D8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="004F52D8" w:rsidRPr="004F52D8">
        <w:rPr>
          <w:rFonts w:ascii="Times New Roman" w:hAnsi="Times New Roman" w:cs="Times New Roman"/>
          <w:spacing w:val="-1"/>
        </w:rPr>
        <w:t>Киришского</w:t>
      </w:r>
      <w:proofErr w:type="spellEnd"/>
      <w:r w:rsidR="004F52D8" w:rsidRPr="004F52D8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proofErr w:type="gramStart"/>
      <w:r w:rsidR="004F52D8" w:rsidRPr="004F52D8">
        <w:rPr>
          <w:rFonts w:ascii="Times New Roman" w:hAnsi="Times New Roman" w:cs="Times New Roman"/>
          <w:spacing w:val="-1"/>
        </w:rPr>
        <w:t>.».</w:t>
      </w:r>
      <w:proofErr w:type="gramEnd"/>
    </w:p>
    <w:p w:rsidR="004F52D8" w:rsidRDefault="00492967" w:rsidP="004F52D8">
      <w:pPr>
        <w:pStyle w:val="a6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Подп</w:t>
      </w:r>
      <w:r w:rsidR="004F52D8" w:rsidRPr="004F52D8">
        <w:rPr>
          <w:rFonts w:ascii="Times New Roman" w:hAnsi="Times New Roman" w:cs="Times New Roman"/>
        </w:rPr>
        <w:t xml:space="preserve">ункт 2.6 </w:t>
      </w:r>
      <w:r>
        <w:rPr>
          <w:rFonts w:ascii="Times New Roman" w:hAnsi="Times New Roman" w:cs="Times New Roman"/>
        </w:rPr>
        <w:t xml:space="preserve">пункта 2 </w:t>
      </w:r>
      <w:r w:rsidR="004F52D8" w:rsidRPr="004F52D8">
        <w:rPr>
          <w:rFonts w:ascii="Times New Roman" w:hAnsi="Times New Roman" w:cs="Times New Roman"/>
        </w:rPr>
        <w:t xml:space="preserve">статьи 15 изложить в следующей редакции: «2.6 Порядком составления и ведения сводной бюджетной росписи муниципального образования </w:t>
      </w:r>
      <w:proofErr w:type="spellStart"/>
      <w:r w:rsidR="004F52D8" w:rsidRPr="004F52D8">
        <w:rPr>
          <w:rFonts w:ascii="Times New Roman" w:hAnsi="Times New Roman" w:cs="Times New Roman"/>
          <w:spacing w:val="-1"/>
        </w:rPr>
        <w:t>Пчевское</w:t>
      </w:r>
      <w:proofErr w:type="spellEnd"/>
      <w:r w:rsidR="004F52D8" w:rsidRPr="004F52D8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="004F52D8" w:rsidRPr="004F52D8">
        <w:rPr>
          <w:rFonts w:ascii="Times New Roman" w:hAnsi="Times New Roman" w:cs="Times New Roman"/>
          <w:spacing w:val="-1"/>
        </w:rPr>
        <w:t>Киришского</w:t>
      </w:r>
      <w:proofErr w:type="spellEnd"/>
      <w:r w:rsidR="004F52D8" w:rsidRPr="004F52D8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="004F52D8" w:rsidRPr="004F52D8">
        <w:rPr>
          <w:rFonts w:ascii="Times New Roman" w:hAnsi="Times New Roman" w:cs="Times New Roman"/>
        </w:rPr>
        <w:t xml:space="preserve"> предусматривается утверждение показателей сводной бюджетной росписи и лимитов бюджетных обязательств по главным распорядителям бюджетных средств, </w:t>
      </w:r>
      <w:hyperlink r:id="rId6" w:history="1">
        <w:r w:rsidR="004F52D8" w:rsidRPr="004F52D8">
          <w:rPr>
            <w:rStyle w:val="a7"/>
            <w:rFonts w:ascii="Times New Roman" w:hAnsi="Times New Roman" w:cs="Times New Roman"/>
            <w:color w:val="auto"/>
          </w:rPr>
          <w:t>разделам</w:t>
        </w:r>
      </w:hyperlink>
      <w:r w:rsidR="004F52D8" w:rsidRPr="004F52D8">
        <w:rPr>
          <w:rFonts w:ascii="Times New Roman" w:hAnsi="Times New Roman" w:cs="Times New Roman"/>
        </w:rPr>
        <w:t xml:space="preserve">, подразделам, </w:t>
      </w:r>
      <w:hyperlink r:id="rId7" w:history="1">
        <w:r w:rsidR="004F52D8" w:rsidRPr="004F52D8">
          <w:rPr>
            <w:rStyle w:val="a7"/>
            <w:rFonts w:ascii="Times New Roman" w:hAnsi="Times New Roman" w:cs="Times New Roman"/>
            <w:color w:val="auto"/>
          </w:rPr>
          <w:t>целевым статьям</w:t>
        </w:r>
      </w:hyperlink>
      <w:r w:rsidR="004F52D8" w:rsidRPr="004F52D8">
        <w:rPr>
          <w:rFonts w:ascii="Times New Roman" w:hAnsi="Times New Roman" w:cs="Times New Roman"/>
        </w:rPr>
        <w:t xml:space="preserve">, группам (группам и подгруппам) </w:t>
      </w:r>
      <w:hyperlink r:id="rId8" w:history="1">
        <w:r w:rsidR="004F52D8" w:rsidRPr="004F52D8">
          <w:rPr>
            <w:rStyle w:val="a7"/>
            <w:rFonts w:ascii="Times New Roman" w:hAnsi="Times New Roman" w:cs="Times New Roman"/>
            <w:color w:val="auto"/>
          </w:rPr>
          <w:t>видов расходов</w:t>
        </w:r>
      </w:hyperlink>
      <w:r w:rsidR="004F52D8" w:rsidRPr="004F52D8">
        <w:rPr>
          <w:rFonts w:ascii="Times New Roman" w:hAnsi="Times New Roman" w:cs="Times New Roman"/>
        </w:rPr>
        <w:t xml:space="preserve"> либо по главным распорядителям бюджетных средств, разделам</w:t>
      </w:r>
      <w:proofErr w:type="gramEnd"/>
      <w:r w:rsidR="004F52D8" w:rsidRPr="004F52D8">
        <w:rPr>
          <w:rFonts w:ascii="Times New Roman" w:hAnsi="Times New Roman" w:cs="Times New Roman"/>
        </w:rPr>
        <w:t xml:space="preserve">, подразделам, целевым статьям (муниципальным программам и </w:t>
      </w:r>
      <w:proofErr w:type="spellStart"/>
      <w:r w:rsidR="004F52D8" w:rsidRPr="004F52D8">
        <w:rPr>
          <w:rFonts w:ascii="Times New Roman" w:hAnsi="Times New Roman" w:cs="Times New Roman"/>
        </w:rPr>
        <w:t>непрограммным</w:t>
      </w:r>
      <w:proofErr w:type="spellEnd"/>
      <w:r w:rsidR="004F52D8" w:rsidRPr="004F52D8">
        <w:rPr>
          <w:rFonts w:ascii="Times New Roman" w:hAnsi="Times New Roman" w:cs="Times New Roman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proofErr w:type="gramStart"/>
      <w:r w:rsidR="004F52D8" w:rsidRPr="004F52D8">
        <w:rPr>
          <w:rFonts w:ascii="Times New Roman" w:hAnsi="Times New Roman" w:cs="Times New Roman"/>
        </w:rPr>
        <w:t>.»</w:t>
      </w:r>
      <w:proofErr w:type="gramEnd"/>
    </w:p>
    <w:p w:rsidR="00AA7A1D" w:rsidRDefault="004F52D8" w:rsidP="00AA7A1D">
      <w:pPr>
        <w:pStyle w:val="a6"/>
        <w:ind w:left="720" w:firstLine="0"/>
        <w:rPr>
          <w:rFonts w:ascii="Times New Roman" w:hAnsi="Times New Roman" w:cs="Times New Roman"/>
        </w:rPr>
      </w:pPr>
      <w:r w:rsidRPr="004F52D8">
        <w:rPr>
          <w:rFonts w:ascii="Times New Roman" w:hAnsi="Times New Roman" w:cs="Times New Roman"/>
        </w:rPr>
        <w:t xml:space="preserve">4. </w:t>
      </w:r>
      <w:proofErr w:type="gramStart"/>
      <w:r w:rsidRPr="004F52D8">
        <w:rPr>
          <w:rFonts w:ascii="Times New Roman" w:hAnsi="Times New Roman" w:cs="Times New Roman"/>
        </w:rPr>
        <w:t>П</w:t>
      </w:r>
      <w:r w:rsidR="00ED4B6B">
        <w:rPr>
          <w:rFonts w:ascii="Times New Roman" w:hAnsi="Times New Roman" w:cs="Times New Roman"/>
        </w:rPr>
        <w:t>одп</w:t>
      </w:r>
      <w:r w:rsidRPr="004F52D8">
        <w:rPr>
          <w:rFonts w:ascii="Times New Roman" w:hAnsi="Times New Roman" w:cs="Times New Roman"/>
        </w:rPr>
        <w:t xml:space="preserve">ункт 2.7 </w:t>
      </w:r>
      <w:r w:rsidR="00ED4B6B">
        <w:rPr>
          <w:rFonts w:ascii="Times New Roman" w:hAnsi="Times New Roman" w:cs="Times New Roman"/>
        </w:rPr>
        <w:t xml:space="preserve">пункта 2 </w:t>
      </w:r>
      <w:r w:rsidRPr="004F52D8">
        <w:rPr>
          <w:rFonts w:ascii="Times New Roman" w:hAnsi="Times New Roman" w:cs="Times New Roman"/>
        </w:rPr>
        <w:t xml:space="preserve">статьи 15 изложить в следующей редакции: «2.7 Порядком составления и ведения сводной бюджетной росписи муниципального образования </w:t>
      </w:r>
      <w:proofErr w:type="spellStart"/>
      <w:r w:rsidRPr="004F52D8">
        <w:rPr>
          <w:rFonts w:ascii="Times New Roman" w:hAnsi="Times New Roman" w:cs="Times New Roman"/>
          <w:spacing w:val="-1"/>
        </w:rPr>
        <w:t>Пчевское</w:t>
      </w:r>
      <w:proofErr w:type="spellEnd"/>
      <w:r w:rsidRPr="004F52D8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4F52D8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4F52D8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4F52D8">
        <w:rPr>
          <w:rFonts w:ascii="Times New Roman" w:hAnsi="Times New Roman" w:cs="Times New Roman"/>
        </w:rPr>
        <w:t xml:space="preserve">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</w:t>
      </w:r>
      <w:proofErr w:type="gramEnd"/>
      <w:r w:rsidRPr="004F52D8">
        <w:rPr>
          <w:rFonts w:ascii="Times New Roman" w:hAnsi="Times New Roman" w:cs="Times New Roman"/>
        </w:rPr>
        <w:t xml:space="preserve">, главных распорядителей бюджетных </w:t>
      </w:r>
      <w:r w:rsidRPr="004F52D8">
        <w:rPr>
          <w:rFonts w:ascii="Times New Roman" w:hAnsi="Times New Roman" w:cs="Times New Roman"/>
        </w:rPr>
        <w:lastRenderedPageBreak/>
        <w:t>средств</w:t>
      </w:r>
      <w:proofErr w:type="gramStart"/>
      <w:r w:rsidRPr="004F52D8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.</w:t>
      </w:r>
      <w:proofErr w:type="gramEnd"/>
    </w:p>
    <w:p w:rsidR="00CC5715" w:rsidRPr="00CC5715" w:rsidRDefault="004F52D8" w:rsidP="00CC5715">
      <w:pPr>
        <w:pStyle w:val="a6"/>
        <w:ind w:left="720" w:firstLine="0"/>
        <w:rPr>
          <w:rFonts w:ascii="Times New Roman" w:hAnsi="Times New Roman" w:cs="Times New Roman"/>
        </w:rPr>
      </w:pPr>
      <w:r w:rsidRPr="00AA7A1D">
        <w:rPr>
          <w:rFonts w:ascii="Times New Roman" w:hAnsi="Times New Roman" w:cs="Times New Roman"/>
        </w:rPr>
        <w:t xml:space="preserve">5. </w:t>
      </w:r>
      <w:r w:rsidR="00AA7A1D" w:rsidRPr="00AA7A1D">
        <w:rPr>
          <w:rFonts w:ascii="Times New Roman" w:hAnsi="Times New Roman" w:cs="Times New Roman"/>
        </w:rPr>
        <w:t>Абзац 3 п</w:t>
      </w:r>
      <w:r w:rsidR="00ED4B6B">
        <w:rPr>
          <w:rFonts w:ascii="Times New Roman" w:hAnsi="Times New Roman" w:cs="Times New Roman"/>
        </w:rPr>
        <w:t>одп</w:t>
      </w:r>
      <w:r w:rsidR="00AA7A1D" w:rsidRPr="00AA7A1D">
        <w:rPr>
          <w:rFonts w:ascii="Times New Roman" w:hAnsi="Times New Roman" w:cs="Times New Roman"/>
        </w:rPr>
        <w:t xml:space="preserve">ункта 2.1 </w:t>
      </w:r>
      <w:r w:rsidR="00ED4B6B">
        <w:rPr>
          <w:rFonts w:ascii="Times New Roman" w:hAnsi="Times New Roman" w:cs="Times New Roman"/>
        </w:rPr>
        <w:t xml:space="preserve">пункта 2 статьи 17 </w:t>
      </w:r>
      <w:r w:rsidR="00AA7A1D" w:rsidRPr="00AA7A1D">
        <w:rPr>
          <w:rFonts w:ascii="Times New Roman" w:hAnsi="Times New Roman" w:cs="Times New Roman"/>
        </w:rPr>
        <w:t xml:space="preserve">изложить в следующей редакции: </w:t>
      </w:r>
      <w:proofErr w:type="gramStart"/>
      <w:r w:rsidR="00AA7A1D" w:rsidRPr="00AA7A1D">
        <w:rPr>
          <w:rFonts w:ascii="Times New Roman" w:hAnsi="Times New Roman" w:cs="Times New Roman"/>
        </w:rPr>
        <w:t>«-</w:t>
      </w:r>
      <w:proofErr w:type="gramEnd"/>
      <w:r w:rsidR="00AA7A1D" w:rsidRPr="00AA7A1D">
        <w:rPr>
          <w:rFonts w:ascii="Times New Roman" w:hAnsi="Times New Roman" w:cs="Times New Roman"/>
        </w:rPr>
        <w:t xml:space="preserve">финансовый орган (главные распорядители (распорядители) и получатели средств бюджета, которому предоставлены межбюджетные трансферты из бюджета муниципального образования </w:t>
      </w:r>
      <w:proofErr w:type="spellStart"/>
      <w:r w:rsidR="00AA7A1D" w:rsidRPr="00AA7A1D">
        <w:rPr>
          <w:rFonts w:ascii="Times New Roman" w:hAnsi="Times New Roman" w:cs="Times New Roman"/>
          <w:spacing w:val="-1"/>
        </w:rPr>
        <w:t>Пчевское</w:t>
      </w:r>
      <w:proofErr w:type="spellEnd"/>
      <w:r w:rsidR="00AA7A1D" w:rsidRPr="00AA7A1D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="00AA7A1D" w:rsidRPr="00AA7A1D">
        <w:rPr>
          <w:rFonts w:ascii="Times New Roman" w:hAnsi="Times New Roman" w:cs="Times New Roman"/>
          <w:spacing w:val="-1"/>
        </w:rPr>
        <w:t>Киришского</w:t>
      </w:r>
      <w:proofErr w:type="spellEnd"/>
      <w:r w:rsidR="00AA7A1D" w:rsidRPr="00AA7A1D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="00AA7A1D" w:rsidRPr="00AA7A1D">
        <w:rPr>
          <w:rFonts w:ascii="Times New Roman" w:hAnsi="Times New Roman" w:cs="Times New Roman"/>
        </w:rPr>
        <w:t>) в части соблюдения ими целей, порядка и условий предоставления межбюджетных трансфертов</w:t>
      </w:r>
      <w:bookmarkStart w:id="3" w:name="sub_2661113"/>
      <w:r w:rsidR="00AA7A1D" w:rsidRPr="00AA7A1D">
        <w:rPr>
          <w:rFonts w:ascii="Times New Roman" w:hAnsi="Times New Roman" w:cs="Times New Roman"/>
        </w:rPr>
        <w:t xml:space="preserve">, бюджетных кредитов, предоставленных из другого бюджета бюджетной системы Российской Федерации, </w:t>
      </w:r>
      <w:r w:rsidR="00AA7A1D" w:rsidRPr="00AA7A1D">
        <w:rPr>
          <w:rFonts w:ascii="Times New Roman" w:hAnsi="Times New Roman" w:cs="Times New Roman"/>
          <w:color w:val="000000"/>
        </w:rPr>
        <w:t xml:space="preserve">а также достижения ими показателей результативности использования указанных </w:t>
      </w:r>
      <w:r w:rsidR="00AA7A1D" w:rsidRPr="00CC5715">
        <w:rPr>
          <w:rFonts w:ascii="Times New Roman" w:hAnsi="Times New Roman" w:cs="Times New Roman"/>
          <w:color w:val="000000"/>
        </w:rPr>
        <w:t>средств, соответствующих целевым показателям и индикаторам, предусмотренным муниципальными программами</w:t>
      </w:r>
      <w:proofErr w:type="gramStart"/>
      <w:r w:rsidR="00AA7A1D" w:rsidRPr="00CC5715">
        <w:rPr>
          <w:rFonts w:ascii="Times New Roman" w:hAnsi="Times New Roman" w:cs="Times New Roman"/>
        </w:rPr>
        <w:t>.».</w:t>
      </w:r>
      <w:proofErr w:type="gramEnd"/>
    </w:p>
    <w:p w:rsidR="00CC5715" w:rsidRDefault="00AA7A1D" w:rsidP="00CC5715">
      <w:pPr>
        <w:pStyle w:val="a6"/>
        <w:ind w:left="720" w:firstLine="0"/>
        <w:rPr>
          <w:rFonts w:ascii="Times New Roman" w:hAnsi="Times New Roman" w:cs="Times New Roman"/>
        </w:rPr>
      </w:pPr>
      <w:r w:rsidRPr="00CC5715">
        <w:rPr>
          <w:rFonts w:ascii="Times New Roman" w:hAnsi="Times New Roman" w:cs="Times New Roman"/>
        </w:rPr>
        <w:t>6.  Абзац 7 п</w:t>
      </w:r>
      <w:r w:rsidR="00ED4B6B">
        <w:rPr>
          <w:rFonts w:ascii="Times New Roman" w:hAnsi="Times New Roman" w:cs="Times New Roman"/>
        </w:rPr>
        <w:t>одп</w:t>
      </w:r>
      <w:r w:rsidRPr="00CC5715">
        <w:rPr>
          <w:rFonts w:ascii="Times New Roman" w:hAnsi="Times New Roman" w:cs="Times New Roman"/>
        </w:rPr>
        <w:t xml:space="preserve">ункта 2.1 </w:t>
      </w:r>
      <w:r w:rsidR="00ED4B6B">
        <w:rPr>
          <w:rFonts w:ascii="Times New Roman" w:hAnsi="Times New Roman" w:cs="Times New Roman"/>
        </w:rPr>
        <w:t xml:space="preserve">пункта 2 статьи 17 </w:t>
      </w:r>
      <w:r w:rsidRPr="00CC5715">
        <w:rPr>
          <w:rFonts w:ascii="Times New Roman" w:hAnsi="Times New Roman" w:cs="Times New Roman"/>
        </w:rPr>
        <w:t>изложить в следующей редакции</w:t>
      </w:r>
      <w:r w:rsidR="00CC5715" w:rsidRPr="00CC5715">
        <w:rPr>
          <w:rFonts w:ascii="Times New Roman" w:hAnsi="Times New Roman" w:cs="Times New Roman"/>
        </w:rPr>
        <w:t xml:space="preserve">: </w:t>
      </w:r>
      <w:proofErr w:type="gramStart"/>
      <w:r w:rsidR="00CC5715" w:rsidRPr="00CC5715">
        <w:rPr>
          <w:rFonts w:ascii="Times New Roman" w:hAnsi="Times New Roman" w:cs="Times New Roman"/>
        </w:rPr>
        <w:t>«-</w:t>
      </w:r>
      <w:proofErr w:type="gramEnd"/>
      <w:r w:rsidR="00CC5715" w:rsidRPr="00CC5715">
        <w:rPr>
          <w:rFonts w:ascii="Times New Roman" w:hAnsi="Times New Roman" w:cs="Times New Roman"/>
        </w:rPr>
        <w:t>юридические лица (за исключением</w:t>
      </w:r>
      <w:r w:rsidR="00CC5715">
        <w:rPr>
          <w:rFonts w:ascii="Times New Roman" w:hAnsi="Times New Roman" w:cs="Times New Roman"/>
        </w:rPr>
        <w:t xml:space="preserve">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</w:t>
      </w:r>
      <w:proofErr w:type="gramStart"/>
      <w:r w:rsidR="00CC5715" w:rsidRPr="00CC5715">
        <w:rPr>
          <w:rFonts w:ascii="Times New Roman" w:hAnsi="Times New Roman" w:cs="Times New Roman"/>
        </w:rPr>
        <w:t xml:space="preserve">лица в части соблюдения ими условий договоров (соглашений) о предоставлении средств из бюджета муниципального образования </w:t>
      </w:r>
      <w:proofErr w:type="spellStart"/>
      <w:r w:rsidR="00CC5715" w:rsidRPr="00CC5715">
        <w:rPr>
          <w:rFonts w:ascii="Times New Roman" w:hAnsi="Times New Roman" w:cs="Times New Roman"/>
          <w:spacing w:val="-1"/>
        </w:rPr>
        <w:t>Пчевское</w:t>
      </w:r>
      <w:proofErr w:type="spellEnd"/>
      <w:r w:rsidR="00CC5715" w:rsidRPr="00CC5715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="00CC5715" w:rsidRPr="00CC5715">
        <w:rPr>
          <w:rFonts w:ascii="Times New Roman" w:hAnsi="Times New Roman" w:cs="Times New Roman"/>
          <w:spacing w:val="-1"/>
        </w:rPr>
        <w:t>Киришского</w:t>
      </w:r>
      <w:proofErr w:type="spellEnd"/>
      <w:r w:rsidR="00CC5715" w:rsidRPr="00CC5715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bookmarkStart w:id="4" w:name="sub_2661118"/>
      <w:r w:rsidR="00CC5715" w:rsidRPr="00CC5715">
        <w:rPr>
          <w:rFonts w:ascii="Times New Roman" w:hAnsi="Times New Roman" w:cs="Times New Roman"/>
        </w:rPr>
        <w:t xml:space="preserve">, муниципальных </w:t>
      </w:r>
      <w:r w:rsidR="00CC5715" w:rsidRPr="00CC5715">
        <w:rPr>
          <w:rFonts w:ascii="Times New Roman" w:hAnsi="Times New Roman" w:cs="Times New Roman"/>
          <w:color w:val="000000"/>
        </w:rPr>
        <w:t>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="00CC5715" w:rsidRPr="00CC5715">
        <w:rPr>
          <w:rFonts w:ascii="Times New Roman" w:hAnsi="Times New Roman" w:cs="Times New Roman"/>
        </w:rPr>
        <w:t xml:space="preserve">.». </w:t>
      </w:r>
      <w:bookmarkEnd w:id="4"/>
      <w:proofErr w:type="gramEnd"/>
    </w:p>
    <w:p w:rsidR="00ED4B6B" w:rsidRDefault="00CC5715" w:rsidP="00ED4B6B">
      <w:pPr>
        <w:pStyle w:val="a6"/>
        <w:ind w:left="720" w:firstLine="0"/>
        <w:rPr>
          <w:rFonts w:ascii="Times New Roman" w:hAnsi="Times New Roman" w:cs="Times New Roman"/>
        </w:rPr>
      </w:pPr>
      <w:r w:rsidRPr="00CC5715">
        <w:rPr>
          <w:rFonts w:ascii="Times New Roman" w:hAnsi="Times New Roman" w:cs="Times New Roman"/>
        </w:rPr>
        <w:t xml:space="preserve">7.  </w:t>
      </w:r>
      <w:bookmarkStart w:id="5" w:name="sub_2661122"/>
      <w:r w:rsidRPr="00CC5715">
        <w:rPr>
          <w:rFonts w:ascii="Times New Roman" w:hAnsi="Times New Roman" w:cs="Times New Roman"/>
        </w:rPr>
        <w:t>Абзац 2 п</w:t>
      </w:r>
      <w:r w:rsidR="00ED4B6B">
        <w:rPr>
          <w:rFonts w:ascii="Times New Roman" w:hAnsi="Times New Roman" w:cs="Times New Roman"/>
        </w:rPr>
        <w:t>одп</w:t>
      </w:r>
      <w:r w:rsidRPr="00CC5715">
        <w:rPr>
          <w:rFonts w:ascii="Times New Roman" w:hAnsi="Times New Roman" w:cs="Times New Roman"/>
        </w:rPr>
        <w:t xml:space="preserve">ункта 2.2 </w:t>
      </w:r>
      <w:r w:rsidR="00ED4B6B">
        <w:rPr>
          <w:rFonts w:ascii="Times New Roman" w:hAnsi="Times New Roman" w:cs="Times New Roman"/>
        </w:rPr>
        <w:t xml:space="preserve">пункта 2 статьи 17 </w:t>
      </w:r>
      <w:r w:rsidRPr="00CC5715">
        <w:rPr>
          <w:rFonts w:ascii="Times New Roman" w:hAnsi="Times New Roman" w:cs="Times New Roman"/>
        </w:rPr>
        <w:t xml:space="preserve">изложить в следующей редакции: </w:t>
      </w:r>
      <w:proofErr w:type="gramStart"/>
      <w:r w:rsidRPr="00CC5715">
        <w:rPr>
          <w:rFonts w:ascii="Times New Roman" w:hAnsi="Times New Roman" w:cs="Times New Roman"/>
        </w:rPr>
        <w:t xml:space="preserve">«Муниципальный финансовый контроль муниципального образования </w:t>
      </w:r>
      <w:proofErr w:type="spellStart"/>
      <w:r w:rsidRPr="00CC5715">
        <w:rPr>
          <w:rFonts w:ascii="Times New Roman" w:hAnsi="Times New Roman" w:cs="Times New Roman"/>
          <w:spacing w:val="-1"/>
        </w:rPr>
        <w:t>Пчевское</w:t>
      </w:r>
      <w:proofErr w:type="spellEnd"/>
      <w:r w:rsidRPr="00CC5715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CC5715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CC5715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CC5715">
        <w:rPr>
          <w:rFonts w:ascii="Times New Roman" w:hAnsi="Times New Roman" w:cs="Times New Roman"/>
        </w:rPr>
        <w:t xml:space="preserve"> в отношении объектов контроля (за исключением участников бюджетного процесса, бюджетных и автономных учреждений, муниципальных предприятий, хозяйственных товариществ и обществ с участием муниципального образования </w:t>
      </w:r>
      <w:proofErr w:type="spellStart"/>
      <w:r w:rsidRPr="00CC5715">
        <w:rPr>
          <w:rFonts w:ascii="Times New Roman" w:hAnsi="Times New Roman" w:cs="Times New Roman"/>
          <w:spacing w:val="-1"/>
        </w:rPr>
        <w:t>Пчевское</w:t>
      </w:r>
      <w:proofErr w:type="spellEnd"/>
      <w:r w:rsidRPr="00CC5715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Pr="00CC5715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CC5715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CC5715">
        <w:rPr>
          <w:rFonts w:ascii="Times New Roman" w:hAnsi="Times New Roman" w:cs="Times New Roman"/>
        </w:rPr>
        <w:t xml:space="preserve"> в их уставных (складочных) капиталах, а также коммерческих организаций с долей (вкладом) таких товариществ и обществ</w:t>
      </w:r>
      <w:proofErr w:type="gramEnd"/>
      <w:r w:rsidRPr="00CC5715">
        <w:rPr>
          <w:rFonts w:ascii="Times New Roman" w:hAnsi="Times New Roman" w:cs="Times New Roman"/>
        </w:rPr>
        <w:t xml:space="preserve"> </w:t>
      </w:r>
      <w:proofErr w:type="gramStart"/>
      <w:r w:rsidRPr="00CC5715">
        <w:rPr>
          <w:rFonts w:ascii="Times New Roman" w:hAnsi="Times New Roman" w:cs="Times New Roman"/>
        </w:rPr>
        <w:t xml:space="preserve">в их уставных (складочных) капиталах) в части соблюдения ими условий </w:t>
      </w:r>
      <w:r w:rsidRPr="00CC5715">
        <w:rPr>
          <w:rFonts w:ascii="Times New Roman" w:hAnsi="Times New Roman" w:cs="Times New Roman"/>
          <w:color w:val="000000"/>
        </w:rPr>
        <w:t>договоров (соглашений) о предоставлении средств из бюджета, муниципальных контрактов, соблюдения ими целей, порядка и условий</w:t>
      </w:r>
      <w:r w:rsidRPr="00CC5715">
        <w:rPr>
          <w:rFonts w:ascii="Times New Roman" w:hAnsi="Times New Roman" w:cs="Times New Roman"/>
        </w:rPr>
        <w:t xml:space="preserve"> предоставления </w:t>
      </w:r>
      <w:r w:rsidRPr="00CC5715">
        <w:rPr>
          <w:rFonts w:ascii="Times New Roman" w:hAnsi="Times New Roman" w:cs="Times New Roman"/>
          <w:color w:val="000000"/>
        </w:rPr>
        <w:t>кредитов и займов, обеспеченных муниципальными гарантиями, целей, порядка и условий размещения</w:t>
      </w:r>
      <w:r w:rsidRPr="00CC5715">
        <w:rPr>
          <w:rFonts w:ascii="Times New Roman" w:hAnsi="Times New Roman" w:cs="Times New Roman"/>
        </w:rPr>
        <w:t xml:space="preserve"> средств бюджета в </w:t>
      </w:r>
      <w:r w:rsidRPr="00CC5715">
        <w:rPr>
          <w:rFonts w:ascii="Times New Roman" w:hAnsi="Times New Roman" w:cs="Times New Roman"/>
          <w:color w:val="000000"/>
        </w:rPr>
        <w:t>ценные бумаги указанных юридических лиц осуществляется в</w:t>
      </w:r>
      <w:r w:rsidRPr="00CC5715">
        <w:rPr>
          <w:rFonts w:ascii="Times New Roman" w:hAnsi="Times New Roman" w:cs="Times New Roman"/>
        </w:rPr>
        <w:t xml:space="preserve"> процессе проверки главных распорядителей (распорядителей) бюджетных средств, </w:t>
      </w:r>
      <w:r w:rsidRPr="00CC5715">
        <w:rPr>
          <w:rFonts w:ascii="Times New Roman" w:hAnsi="Times New Roman" w:cs="Times New Roman"/>
          <w:color w:val="000000"/>
        </w:rPr>
        <w:t>главных администраторов источников финансирования дефицита бюджета</w:t>
      </w:r>
      <w:proofErr w:type="gramEnd"/>
      <w:r w:rsidRPr="00CC5715">
        <w:rPr>
          <w:rFonts w:ascii="Times New Roman" w:hAnsi="Times New Roman" w:cs="Times New Roman"/>
        </w:rPr>
        <w:t xml:space="preserve">, </w:t>
      </w:r>
      <w:proofErr w:type="gramStart"/>
      <w:r w:rsidRPr="00CC5715">
        <w:rPr>
          <w:rFonts w:ascii="Times New Roman" w:hAnsi="Times New Roman" w:cs="Times New Roman"/>
        </w:rPr>
        <w:t>предоставивших</w:t>
      </w:r>
      <w:proofErr w:type="gramEnd"/>
      <w:r w:rsidRPr="00CC5715">
        <w:rPr>
          <w:rFonts w:ascii="Times New Roman" w:hAnsi="Times New Roman" w:cs="Times New Roman"/>
        </w:rPr>
        <w:t xml:space="preserve"> </w:t>
      </w:r>
      <w:r w:rsidRPr="00CC5715">
        <w:rPr>
          <w:rFonts w:ascii="Times New Roman" w:hAnsi="Times New Roman" w:cs="Times New Roman"/>
          <w:color w:val="000000"/>
        </w:rPr>
        <w:t>средства из бюджета</w:t>
      </w:r>
      <w:r>
        <w:rPr>
          <w:rFonts w:ascii="Times New Roman" w:hAnsi="Times New Roman" w:cs="Times New Roman"/>
        </w:rPr>
        <w:t>.</w:t>
      </w:r>
      <w:bookmarkEnd w:id="5"/>
      <w:r>
        <w:rPr>
          <w:rFonts w:ascii="Times New Roman" w:hAnsi="Times New Roman" w:cs="Times New Roman"/>
        </w:rPr>
        <w:t xml:space="preserve">». </w:t>
      </w:r>
    </w:p>
    <w:p w:rsidR="00ED4B6B" w:rsidRDefault="00CC5715" w:rsidP="00ED4B6B">
      <w:pPr>
        <w:pStyle w:val="a6"/>
        <w:ind w:left="720" w:firstLine="0"/>
        <w:rPr>
          <w:rFonts w:ascii="Times New Roman" w:hAnsi="Times New Roman" w:cs="Times New Roman"/>
        </w:rPr>
      </w:pPr>
      <w:r w:rsidRPr="00ED4B6B">
        <w:rPr>
          <w:rFonts w:ascii="Times New Roman" w:hAnsi="Times New Roman" w:cs="Times New Roman"/>
        </w:rPr>
        <w:t xml:space="preserve">8. </w:t>
      </w:r>
      <w:proofErr w:type="gramStart"/>
      <w:r w:rsidR="00ED4B6B" w:rsidRPr="00ED4B6B">
        <w:rPr>
          <w:rFonts w:ascii="Times New Roman" w:hAnsi="Times New Roman" w:cs="Times New Roman"/>
        </w:rPr>
        <w:t xml:space="preserve">Подпункт 2.3 пункта 2 статьи 17 изложить в следующей редакции: «2.3 Объекты контроля и их должностные лица обязаны своевременно и в полном объеме представлять в органы муниципального финансового контроля муниципального образования </w:t>
      </w:r>
      <w:proofErr w:type="spellStart"/>
      <w:r w:rsidR="00ED4B6B" w:rsidRPr="00ED4B6B">
        <w:rPr>
          <w:rFonts w:ascii="Times New Roman" w:hAnsi="Times New Roman" w:cs="Times New Roman"/>
          <w:spacing w:val="-1"/>
        </w:rPr>
        <w:t>Пчевское</w:t>
      </w:r>
      <w:proofErr w:type="spellEnd"/>
      <w:r w:rsidR="00ED4B6B" w:rsidRPr="00ED4B6B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="00ED4B6B" w:rsidRPr="00ED4B6B">
        <w:rPr>
          <w:rFonts w:ascii="Times New Roman" w:hAnsi="Times New Roman" w:cs="Times New Roman"/>
          <w:spacing w:val="-1"/>
        </w:rPr>
        <w:t>Киришского</w:t>
      </w:r>
      <w:proofErr w:type="spellEnd"/>
      <w:r w:rsidR="00ED4B6B" w:rsidRPr="00ED4B6B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="00ED4B6B" w:rsidRPr="00ED4B6B">
        <w:rPr>
          <w:rFonts w:ascii="Times New Roman" w:hAnsi="Times New Roman" w:cs="Times New Roman"/>
        </w:rPr>
        <w:t xml:space="preserve">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муниципального</w:t>
      </w:r>
      <w:proofErr w:type="gramEnd"/>
      <w:r w:rsidR="00ED4B6B" w:rsidRPr="00ED4B6B">
        <w:rPr>
          <w:rFonts w:ascii="Times New Roman" w:hAnsi="Times New Roman" w:cs="Times New Roman"/>
        </w:rPr>
        <w:t xml:space="preserve"> образования </w:t>
      </w:r>
      <w:proofErr w:type="spellStart"/>
      <w:r w:rsidR="00ED4B6B" w:rsidRPr="00ED4B6B">
        <w:rPr>
          <w:rFonts w:ascii="Times New Roman" w:hAnsi="Times New Roman" w:cs="Times New Roman"/>
          <w:spacing w:val="-1"/>
        </w:rPr>
        <w:t>Пчевское</w:t>
      </w:r>
      <w:proofErr w:type="spellEnd"/>
      <w:r w:rsidR="00ED4B6B" w:rsidRPr="00ED4B6B">
        <w:rPr>
          <w:rFonts w:ascii="Times New Roman" w:hAnsi="Times New Roman" w:cs="Times New Roman"/>
          <w:spacing w:val="-1"/>
        </w:rPr>
        <w:t xml:space="preserve"> сельское поселение </w:t>
      </w:r>
      <w:proofErr w:type="spellStart"/>
      <w:r w:rsidR="00ED4B6B" w:rsidRPr="00ED4B6B">
        <w:rPr>
          <w:rFonts w:ascii="Times New Roman" w:hAnsi="Times New Roman" w:cs="Times New Roman"/>
          <w:spacing w:val="-1"/>
        </w:rPr>
        <w:t>Киришского</w:t>
      </w:r>
      <w:proofErr w:type="spellEnd"/>
      <w:r w:rsidR="00ED4B6B" w:rsidRPr="00ED4B6B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="00ED4B6B" w:rsidRPr="00ED4B6B">
        <w:rPr>
          <w:rFonts w:ascii="Times New Roman" w:hAnsi="Times New Roman" w:cs="Times New Roman"/>
        </w:rPr>
        <w:t xml:space="preserve"> допуск указанных лиц в помещения и на территории объектов контроля, выполнять их законные требования</w:t>
      </w:r>
      <w:r w:rsidR="00ED4B6B" w:rsidRPr="00E02905">
        <w:rPr>
          <w:rFonts w:ascii="Times New Roman" w:hAnsi="Times New Roman" w:cs="Times New Roman"/>
        </w:rPr>
        <w:t>.</w:t>
      </w:r>
      <w:r w:rsidR="00ED4B6B">
        <w:rPr>
          <w:rFonts w:ascii="Times New Roman" w:hAnsi="Times New Roman" w:cs="Times New Roman"/>
        </w:rPr>
        <w:t xml:space="preserve"> </w:t>
      </w:r>
    </w:p>
    <w:p w:rsidR="00CC5715" w:rsidRDefault="00ED4B6B" w:rsidP="00ED4B6B">
      <w:pPr>
        <w:pStyle w:val="a6"/>
        <w:ind w:left="720" w:firstLine="0"/>
        <w:rPr>
          <w:rFonts w:ascii="Times New Roman" w:hAnsi="Times New Roman" w:cs="Times New Roman"/>
        </w:rPr>
      </w:pPr>
      <w:proofErr w:type="gramStart"/>
      <w:r w:rsidRPr="00E02905">
        <w:rPr>
          <w:rFonts w:ascii="Times New Roman" w:hAnsi="Times New Roman" w:cs="Times New Roman"/>
        </w:rPr>
        <w:t xml:space="preserve">Непредставление или несвоевременное представление объектами контроля в органы </w:t>
      </w:r>
      <w:r w:rsidRPr="00ED4B6B">
        <w:rPr>
          <w:rFonts w:ascii="Times New Roman" w:hAnsi="Times New Roman" w:cs="Times New Roman"/>
        </w:rPr>
        <w:t>муниципального</w:t>
      </w:r>
      <w:r w:rsidRPr="00E02905">
        <w:rPr>
          <w:rFonts w:ascii="Times New Roman" w:hAnsi="Times New Roman" w:cs="Times New Roman"/>
        </w:rPr>
        <w:t xml:space="preserve"> финансового контроля </w:t>
      </w:r>
      <w:r w:rsidRPr="00ED4B6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ED4B6B">
        <w:rPr>
          <w:rFonts w:ascii="Times New Roman" w:hAnsi="Times New Roman" w:cs="Times New Roman"/>
          <w:spacing w:val="-1"/>
        </w:rPr>
        <w:t>Пчевское</w:t>
      </w:r>
      <w:proofErr w:type="spellEnd"/>
      <w:r w:rsidRPr="00ED4B6B">
        <w:rPr>
          <w:rFonts w:ascii="Times New Roman" w:hAnsi="Times New Roman" w:cs="Times New Roman"/>
          <w:spacing w:val="-1"/>
        </w:rPr>
        <w:t xml:space="preserve"> сельское </w:t>
      </w:r>
      <w:r w:rsidRPr="00ED4B6B">
        <w:rPr>
          <w:rFonts w:ascii="Times New Roman" w:hAnsi="Times New Roman" w:cs="Times New Roman"/>
          <w:spacing w:val="-1"/>
        </w:rPr>
        <w:lastRenderedPageBreak/>
        <w:t xml:space="preserve">поселение </w:t>
      </w:r>
      <w:proofErr w:type="spellStart"/>
      <w:r w:rsidRPr="00ED4B6B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ED4B6B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ED4B6B">
        <w:rPr>
          <w:rFonts w:ascii="Times New Roman" w:hAnsi="Times New Roman" w:cs="Times New Roman"/>
        </w:rPr>
        <w:t xml:space="preserve"> </w:t>
      </w:r>
      <w:r w:rsidRPr="00E02905">
        <w:rPr>
          <w:rFonts w:ascii="Times New Roman" w:hAnsi="Times New Roman" w:cs="Times New Roman"/>
        </w:rPr>
        <w:t xml:space="preserve">информации, документов и материалов, </w:t>
      </w:r>
      <w:r w:rsidRPr="00ED4B6B">
        <w:rPr>
          <w:rFonts w:ascii="Times New Roman" w:hAnsi="Times New Roman" w:cs="Times New Roman"/>
        </w:rPr>
        <w:t xml:space="preserve">указанных в </w:t>
      </w:r>
      <w:hyperlink w:anchor="sub_266113" w:history="1">
        <w:r w:rsidRPr="00ED4B6B">
          <w:rPr>
            <w:rFonts w:ascii="Times New Roman" w:hAnsi="Times New Roman" w:cs="Times New Roman"/>
          </w:rPr>
          <w:t>абзаце первом</w:t>
        </w:r>
      </w:hyperlink>
      <w:r w:rsidRPr="00ED4B6B">
        <w:rPr>
          <w:rFonts w:ascii="Times New Roman" w:hAnsi="Times New Roman" w:cs="Times New Roman"/>
        </w:rPr>
        <w:t xml:space="preserve"> настоящего подпункта</w:t>
      </w:r>
      <w:r w:rsidRPr="00E02905">
        <w:rPr>
          <w:rFonts w:ascii="Times New Roman" w:hAnsi="Times New Roman" w:cs="Times New Roman"/>
        </w:rPr>
        <w:t xml:space="preserve">, а равно их представление не в полном объеме или представление недостоверных информации, документов и материалов, </w:t>
      </w:r>
      <w:r w:rsidRPr="00ED4B6B">
        <w:rPr>
          <w:rFonts w:ascii="Times New Roman" w:hAnsi="Times New Roman" w:cs="Times New Roman"/>
        </w:rPr>
        <w:t>воспрепятствование законной деятельности должностных лиц органов муниципального финансового контроля</w:t>
      </w:r>
      <w:r w:rsidRPr="00E02905">
        <w:rPr>
          <w:rFonts w:ascii="Times New Roman" w:hAnsi="Times New Roman" w:cs="Times New Roman"/>
        </w:rPr>
        <w:t xml:space="preserve"> </w:t>
      </w:r>
      <w:r w:rsidRPr="00ED4B6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ED4B6B">
        <w:rPr>
          <w:rFonts w:ascii="Times New Roman" w:hAnsi="Times New Roman" w:cs="Times New Roman"/>
          <w:spacing w:val="-1"/>
        </w:rPr>
        <w:t>Пчевское</w:t>
      </w:r>
      <w:proofErr w:type="spellEnd"/>
      <w:r w:rsidRPr="00ED4B6B">
        <w:rPr>
          <w:rFonts w:ascii="Times New Roman" w:hAnsi="Times New Roman" w:cs="Times New Roman"/>
          <w:spacing w:val="-1"/>
        </w:rPr>
        <w:t xml:space="preserve"> сельское поселение</w:t>
      </w:r>
      <w:proofErr w:type="gramEnd"/>
      <w:r w:rsidRPr="00ED4B6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D4B6B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ED4B6B">
        <w:rPr>
          <w:rFonts w:ascii="Times New Roman" w:hAnsi="Times New Roman" w:cs="Times New Roman"/>
          <w:spacing w:val="-1"/>
        </w:rPr>
        <w:t xml:space="preserve"> муниципального района Ленинградской области</w:t>
      </w:r>
      <w:r w:rsidRPr="00ED4B6B">
        <w:rPr>
          <w:rFonts w:ascii="Times New Roman" w:hAnsi="Times New Roman" w:cs="Times New Roman"/>
        </w:rPr>
        <w:t xml:space="preserve"> </w:t>
      </w:r>
      <w:r w:rsidRPr="00E02905">
        <w:rPr>
          <w:rFonts w:ascii="Times New Roman" w:hAnsi="Times New Roman" w:cs="Times New Roman"/>
        </w:rPr>
        <w:t>влечет за собой ответственность, установленную законодательством Российской Федерации</w:t>
      </w:r>
      <w:proofErr w:type="gramStart"/>
      <w:r w:rsidRPr="00ED4B6B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.</w:t>
      </w:r>
      <w:proofErr w:type="gramEnd"/>
    </w:p>
    <w:p w:rsidR="00ED4B6B" w:rsidRPr="00ED4B6B" w:rsidRDefault="00ED4B6B" w:rsidP="00ED4B6B">
      <w:pPr>
        <w:rPr>
          <w:lang w:eastAsia="ru-RU"/>
        </w:rPr>
      </w:pPr>
    </w:p>
    <w:p w:rsidR="00CC5715" w:rsidRPr="00CC5715" w:rsidRDefault="00CC5715" w:rsidP="00CC5715">
      <w:pPr>
        <w:rPr>
          <w:lang w:eastAsia="ru-RU"/>
        </w:rPr>
      </w:pPr>
    </w:p>
    <w:p w:rsidR="00AA7A1D" w:rsidRPr="00AA7A1D" w:rsidRDefault="00AA7A1D" w:rsidP="00AA7A1D">
      <w:pPr>
        <w:rPr>
          <w:lang w:eastAsia="ru-RU"/>
        </w:rPr>
      </w:pPr>
    </w:p>
    <w:p w:rsidR="00AA7A1D" w:rsidRDefault="00AA7A1D" w:rsidP="00AA7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3"/>
    </w:p>
    <w:p w:rsidR="004F52D8" w:rsidRPr="004F52D8" w:rsidRDefault="004F52D8" w:rsidP="004F52D8">
      <w:pPr>
        <w:rPr>
          <w:lang w:eastAsia="ru-RU"/>
        </w:rPr>
      </w:pPr>
    </w:p>
    <w:p w:rsidR="004F52D8" w:rsidRPr="004F52D8" w:rsidRDefault="004F52D8" w:rsidP="004F52D8">
      <w:pPr>
        <w:rPr>
          <w:lang w:eastAsia="ru-RU"/>
        </w:rPr>
      </w:pPr>
    </w:p>
    <w:p w:rsidR="004F52D8" w:rsidRPr="004F52D8" w:rsidRDefault="004F52D8" w:rsidP="004F52D8">
      <w:pPr>
        <w:rPr>
          <w:rFonts w:ascii="Arial" w:hAnsi="Arial" w:cs="Arial"/>
          <w:sz w:val="24"/>
          <w:szCs w:val="24"/>
        </w:rPr>
      </w:pPr>
    </w:p>
    <w:p w:rsidR="0026004A" w:rsidRPr="0026004A" w:rsidRDefault="0026004A" w:rsidP="0026004A">
      <w:pPr>
        <w:rPr>
          <w:lang w:eastAsia="ru-RU"/>
        </w:rPr>
      </w:pPr>
    </w:p>
    <w:p w:rsidR="00D94D4C" w:rsidRDefault="00D94D4C" w:rsidP="00D94D4C"/>
    <w:p w:rsidR="00D94D4C" w:rsidRDefault="00D94D4C" w:rsidP="00D94D4C"/>
    <w:p w:rsidR="00D94D4C" w:rsidRDefault="00D94D4C" w:rsidP="00D94D4C"/>
    <w:sectPr w:rsidR="00D94D4C" w:rsidSect="008621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/>
      </w:rPr>
    </w:lvl>
  </w:abstractNum>
  <w:abstractNum w:abstractNumId="1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/>
      </w:rPr>
    </w:lvl>
  </w:abstractNum>
  <w:abstractNum w:abstractNumId="2">
    <w:nsid w:val="689F7C59"/>
    <w:multiLevelType w:val="hybridMultilevel"/>
    <w:tmpl w:val="729C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A7114"/>
    <w:multiLevelType w:val="hybridMultilevel"/>
    <w:tmpl w:val="550E7762"/>
    <w:lvl w:ilvl="0" w:tplc="0BDE9CFE">
      <w:start w:val="1"/>
      <w:numFmt w:val="decimal"/>
      <w:lvlText w:val="%1.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D4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9EF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F9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04A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2967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365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2D8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93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DE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1C6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57AC8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A7A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A4A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715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4D4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3D24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B6B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97CD6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5B15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0BAF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4D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D94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94D4C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D94D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F52D8"/>
    <w:rPr>
      <w:color w:val="106BBE"/>
    </w:rPr>
  </w:style>
  <w:style w:type="paragraph" w:styleId="a8">
    <w:name w:val="No Spacing"/>
    <w:uiPriority w:val="1"/>
    <w:qFormat/>
    <w:rsid w:val="00F97CD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4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2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User</cp:lastModifiedBy>
  <cp:revision>10</cp:revision>
  <cp:lastPrinted>2016-03-11T06:08:00Z</cp:lastPrinted>
  <dcterms:created xsi:type="dcterms:W3CDTF">2016-03-02T12:15:00Z</dcterms:created>
  <dcterms:modified xsi:type="dcterms:W3CDTF">2016-03-11T06:08:00Z</dcterms:modified>
</cp:coreProperties>
</file>