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6A" w:rsidRPr="00576A6A" w:rsidRDefault="00173B74" w:rsidP="0033656F">
      <w:pPr>
        <w:spacing w:after="0" w:line="240" w:lineRule="auto"/>
        <w:rPr>
          <w:rFonts w:ascii="Times New Roman" w:hAnsi="Times New Roman" w:cs="Times New Roman"/>
          <w:b/>
          <w:sz w:val="52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.55pt;margin-top:22.95pt;width:143.9pt;height:105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76A6A" w:rsidRDefault="00576A6A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A3F5F2" wp14:editId="3C1F389B">
                        <wp:extent cx="1908313" cy="1191816"/>
                        <wp:effectExtent l="0" t="0" r="0" b="0"/>
                        <wp:docPr id="2" name="Рисунок 2" descr="https://agronomu.com/media/res/8/4/5/5/9/84559.p6m2p0.7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agronomu.com/media/res/8/4/5/5/9/84559.p6m2p0.7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3" cy="1191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6A6A">
        <w:rPr>
          <w:noProof/>
        </w:rPr>
        <w:pict>
          <v:shape id="Надпись 2" o:spid="_x0000_s1026" type="#_x0000_t202" style="position:absolute;margin-left:-53.8pt;margin-top:22.95pt;width:157.2pt;height:97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76A6A" w:rsidRDefault="00576A6A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7E4F91" wp14:editId="5ABF5467">
                        <wp:extent cx="1884459" cy="1193649"/>
                        <wp:effectExtent l="0" t="0" r="0" b="0"/>
                        <wp:docPr id="1" name="Рисунок 1" descr="https://agronomu.com/media/res/8/4/5/6/2/84562.p6m2z0.7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agronomu.com/media/res/8/4/5/6/2/84562.p6m2z0.7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058" cy="11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656F" w:rsidRPr="00576A6A" w:rsidRDefault="00576A6A" w:rsidP="00576A6A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56"/>
        </w:rPr>
      </w:pPr>
      <w:r>
        <w:rPr>
          <w:rFonts w:ascii="Times New Roman" w:hAnsi="Times New Roman" w:cs="Times New Roman"/>
          <w:color w:val="FF0000"/>
          <w:sz w:val="72"/>
          <w:szCs w:val="56"/>
        </w:rPr>
        <w:t xml:space="preserve">            </w:t>
      </w:r>
      <w:r w:rsidRPr="00576A6A">
        <w:rPr>
          <w:rFonts w:ascii="Times New Roman" w:hAnsi="Times New Roman" w:cs="Times New Roman"/>
          <w:color w:val="FF0000"/>
          <w:sz w:val="72"/>
          <w:szCs w:val="56"/>
        </w:rPr>
        <w:t xml:space="preserve">ГРИПП </w:t>
      </w:r>
      <w:r w:rsidR="0033656F" w:rsidRPr="00576A6A">
        <w:rPr>
          <w:rFonts w:ascii="Times New Roman" w:hAnsi="Times New Roman" w:cs="Times New Roman"/>
          <w:color w:val="FF0000"/>
          <w:sz w:val="72"/>
          <w:szCs w:val="56"/>
        </w:rPr>
        <w:t>ПТИЦ</w:t>
      </w:r>
    </w:p>
    <w:p w:rsidR="00173B74" w:rsidRPr="00173B74" w:rsidRDefault="0033656F" w:rsidP="0033656F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576A6A"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 w:rsidR="00576A6A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173B74">
        <w:rPr>
          <w:rFonts w:ascii="Times New Roman" w:hAnsi="Times New Roman" w:cs="Times New Roman"/>
          <w:b/>
          <w:sz w:val="24"/>
          <w:szCs w:val="56"/>
        </w:rPr>
        <w:t xml:space="preserve"> </w:t>
      </w:r>
      <w:r w:rsidRPr="00576A6A">
        <w:rPr>
          <w:rFonts w:ascii="Times New Roman" w:hAnsi="Times New Roman" w:cs="Times New Roman"/>
          <w:b/>
          <w:sz w:val="36"/>
          <w:szCs w:val="36"/>
        </w:rPr>
        <w:t>ПАМЯТКА НАСЕЛЕНИЮ</w:t>
      </w:r>
    </w:p>
    <w:p w:rsidR="0033656F" w:rsidRPr="00173B74" w:rsidRDefault="0033656F" w:rsidP="0033656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76A6A" w:rsidRDefault="00576A6A" w:rsidP="00336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656F" w:rsidRDefault="0033656F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6A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ГРИПП ПТИЦ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656F">
        <w:rPr>
          <w:rFonts w:ascii="Times New Roman" w:hAnsi="Times New Roman" w:cs="Times New Roman"/>
          <w:sz w:val="28"/>
          <w:szCs w:val="28"/>
        </w:rPr>
        <w:t>- заразное заболевание, вызываемое вирусом.</w:t>
      </w:r>
      <w:r w:rsidR="00576A6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лагодаря высокой способности к изменению вируса, гриппом птиц болеют домашняя и дикая птица, многие виды животных и человек. Домашняя птица заражается от дикой водоплавающей птицы, которая переболевает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бессимптомно, но длительное время может быть носителем вируса, или птицы, живущей рядом с человеком (синантропной - голуби, вороны, воробьи и др.).</w:t>
      </w:r>
    </w:p>
    <w:p w:rsidR="00576A6A" w:rsidRDefault="00576A6A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162B" w:rsidRDefault="0033656F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6A6A">
        <w:rPr>
          <w:rFonts w:ascii="Times New Roman" w:hAnsi="Times New Roman" w:cs="Times New Roman"/>
          <w:b/>
          <w:color w:val="FF0000"/>
          <w:sz w:val="28"/>
          <w:szCs w:val="28"/>
        </w:rPr>
        <w:t>ИСТОЧНИК ЗАРАЖЕНИЯ ЧЕЛОВЕКА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больная птица, но не исключается передача вируса через животных, например, кошек.</w:t>
      </w:r>
    </w:p>
    <w:p w:rsidR="009779EB" w:rsidRDefault="009779EB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3656F" w:rsidRDefault="0033656F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6A6A">
        <w:rPr>
          <w:rFonts w:ascii="Times New Roman" w:hAnsi="Times New Roman" w:cs="Times New Roman"/>
          <w:b/>
          <w:color w:val="FF0000"/>
          <w:sz w:val="28"/>
          <w:szCs w:val="28"/>
        </w:rPr>
        <w:t>СИМПТОМЫ ЗАБОЛЕВАНИЯ ГРИППОМ У ПТИЦЫ:</w:t>
      </w:r>
      <w:r w:rsidRPr="00336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2B">
        <w:rPr>
          <w:rFonts w:ascii="Times New Roman" w:hAnsi="Times New Roman" w:cs="Times New Roman"/>
          <w:sz w:val="28"/>
          <w:szCs w:val="28"/>
        </w:rPr>
        <w:t xml:space="preserve">у больной птицы наблюдается </w:t>
      </w:r>
      <w:r w:rsidR="00576A6A">
        <w:rPr>
          <w:rFonts w:ascii="Times New Roman" w:hAnsi="Times New Roman" w:cs="Times New Roman"/>
          <w:sz w:val="28"/>
          <w:szCs w:val="28"/>
        </w:rPr>
        <w:t>угнетённое состояние, отсутствие</w:t>
      </w:r>
      <w:r w:rsidR="00E7162B">
        <w:rPr>
          <w:rFonts w:ascii="Times New Roman" w:hAnsi="Times New Roman" w:cs="Times New Roman"/>
          <w:sz w:val="28"/>
          <w:szCs w:val="28"/>
        </w:rPr>
        <w:t xml:space="preserve"> реакции на окружающих, необычное поведение, нарушение движения. Отмечается затруднённое дыхание, кашель, чихание, истечения из носа, опухание и посинение гребня и серёжек у кур.</w:t>
      </w:r>
    </w:p>
    <w:p w:rsidR="009779EB" w:rsidRDefault="009779EB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162B" w:rsidRDefault="00E7162B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6A6A">
        <w:rPr>
          <w:rFonts w:ascii="Times New Roman" w:hAnsi="Times New Roman" w:cs="Times New Roman"/>
          <w:b/>
          <w:color w:val="FF0000"/>
          <w:sz w:val="28"/>
          <w:szCs w:val="28"/>
        </w:rPr>
        <w:t>ПУТИ ЗАРАЖЕНИЯ ЧЕЛОВЕКА: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 с больной птицей, возд</w:t>
      </w:r>
      <w:r w:rsidR="00576A6A">
        <w:rPr>
          <w:rFonts w:ascii="Times New Roman" w:hAnsi="Times New Roman" w:cs="Times New Roman"/>
          <w:sz w:val="28"/>
          <w:szCs w:val="28"/>
        </w:rPr>
        <w:t>ушно-капельный и алиментарный (</w:t>
      </w:r>
      <w:r>
        <w:rPr>
          <w:rFonts w:ascii="Times New Roman" w:hAnsi="Times New Roman" w:cs="Times New Roman"/>
          <w:sz w:val="28"/>
          <w:szCs w:val="28"/>
        </w:rPr>
        <w:t>с пищей). Опасны выделения заражённых птиц (истечения из носа, глаз, фекалии), которые</w:t>
      </w:r>
      <w:r w:rsidR="0057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попадая в воздух и воду</w:t>
      </w:r>
      <w:r w:rsidR="0057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стать источником заражения при купании.</w:t>
      </w:r>
    </w:p>
    <w:p w:rsidR="009779EB" w:rsidRDefault="009779EB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162B" w:rsidRDefault="00E7162B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76A6A">
        <w:rPr>
          <w:rFonts w:ascii="Times New Roman" w:hAnsi="Times New Roman" w:cs="Times New Roman"/>
          <w:b/>
          <w:color w:val="FF0000"/>
          <w:sz w:val="28"/>
          <w:szCs w:val="28"/>
        </w:rPr>
        <w:t>УСТОЙЧИВОСТЬ ВИРУСА ВО ВНЕШНЕЙ СРЕДЕ:</w:t>
      </w:r>
      <w:r>
        <w:rPr>
          <w:rFonts w:ascii="Times New Roman" w:hAnsi="Times New Roman" w:cs="Times New Roman"/>
          <w:sz w:val="28"/>
          <w:szCs w:val="28"/>
        </w:rPr>
        <w:t xml:space="preserve"> вирус очень устойчив, особенно при низких температурах, но легко </w:t>
      </w:r>
      <w:r w:rsidR="00576A6A">
        <w:rPr>
          <w:rFonts w:ascii="Times New Roman" w:hAnsi="Times New Roman" w:cs="Times New Roman"/>
          <w:sz w:val="28"/>
          <w:szCs w:val="28"/>
        </w:rPr>
        <w:t>разрушается</w:t>
      </w:r>
      <w:r>
        <w:rPr>
          <w:rFonts w:ascii="Times New Roman" w:hAnsi="Times New Roman" w:cs="Times New Roman"/>
          <w:sz w:val="28"/>
          <w:szCs w:val="28"/>
        </w:rPr>
        <w:t xml:space="preserve"> под действием дезинфицирующих средств, ультрафиолетовых лучей и высокой температуры. </w:t>
      </w:r>
    </w:p>
    <w:p w:rsidR="009779EB" w:rsidRDefault="009779EB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5433" w:rsidRPr="00576A6A" w:rsidRDefault="00055433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A6A">
        <w:rPr>
          <w:rFonts w:ascii="Times New Roman" w:hAnsi="Times New Roman" w:cs="Times New Roman"/>
          <w:b/>
          <w:color w:val="FF0000"/>
          <w:sz w:val="28"/>
          <w:szCs w:val="28"/>
        </w:rPr>
        <w:t>МЕРЫ ПРОФИЛАКТИКИ:</w:t>
      </w:r>
      <w:r w:rsidRPr="00576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5433" w:rsidRDefault="00055433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птицеводческих хозяйствах, личных подсобных хозяйствах населения, на дачах, где содержится </w:t>
      </w:r>
      <w:r w:rsidR="00576A6A">
        <w:rPr>
          <w:rFonts w:ascii="Times New Roman" w:hAnsi="Times New Roman" w:cs="Times New Roman"/>
          <w:sz w:val="28"/>
          <w:szCs w:val="28"/>
        </w:rPr>
        <w:t>домашняя или декоративная птица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исключение контакта домашней птицы с дикой;</w:t>
      </w:r>
    </w:p>
    <w:p w:rsidR="00055433" w:rsidRDefault="00055433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покупку птицы осуществлять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санкционированной торговли с ветеринарными сопроводительными документами;</w:t>
      </w:r>
    </w:p>
    <w:p w:rsidR="00055433" w:rsidRDefault="00055433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своевременную уборку дворовых территорий и </w:t>
      </w:r>
      <w:r w:rsidR="009779EB">
        <w:rPr>
          <w:rFonts w:ascii="Times New Roman" w:hAnsi="Times New Roman" w:cs="Times New Roman"/>
          <w:sz w:val="28"/>
          <w:szCs w:val="28"/>
        </w:rPr>
        <w:t>помещений, где содержится птица</w:t>
      </w:r>
      <w:r w:rsidR="0057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мусора и продуктов жизнедеятельности птицы;</w:t>
      </w:r>
    </w:p>
    <w:p w:rsidR="009779EB" w:rsidRDefault="00055433" w:rsidP="00576A6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EB">
        <w:rPr>
          <w:rFonts w:ascii="Times New Roman" w:hAnsi="Times New Roman" w:cs="Times New Roman"/>
          <w:sz w:val="28"/>
          <w:szCs w:val="28"/>
        </w:rPr>
        <w:t xml:space="preserve"> исключить доступ в склады с кормами синантропной (дикой) птицы и грызунов;</w:t>
      </w:r>
    </w:p>
    <w:p w:rsidR="00576A6A" w:rsidRDefault="00576A6A" w:rsidP="00576A6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6A" w:rsidRDefault="009779EB" w:rsidP="00576A6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6A">
        <w:rPr>
          <w:rFonts w:ascii="Times New Roman" w:hAnsi="Times New Roman" w:cs="Times New Roman"/>
          <w:b/>
          <w:sz w:val="28"/>
          <w:szCs w:val="28"/>
        </w:rPr>
        <w:t>ПРИ ВЫЯВЛЕНИИ ПРИЗНАКОВ ЗАБОЛЕВАНИЯ У ПТИЦ ИЛИ ОБНАРУЖЕНИЯ МЕРТВОЙ ПТИЦЫ НЕОБХОДИМО НЕМЕДЛЕННО ИНФОРМИРОВАТЬ ГОСУДАРСТВЕННУЮ ВЕТЕРИНАРНУЮ СЛУ</w:t>
      </w:r>
      <w:r w:rsidR="00576A6A">
        <w:rPr>
          <w:rFonts w:ascii="Times New Roman" w:hAnsi="Times New Roman" w:cs="Times New Roman"/>
          <w:b/>
          <w:sz w:val="28"/>
          <w:szCs w:val="28"/>
        </w:rPr>
        <w:t xml:space="preserve">ЖБУ КИРИШШСКОГО РАЙОНА </w:t>
      </w:r>
    </w:p>
    <w:p w:rsidR="00576A6A" w:rsidRDefault="00576A6A" w:rsidP="00576A6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(ГБУ ЛО «</w:t>
      </w:r>
      <w:r w:rsidR="009779EB" w:rsidRPr="00576A6A">
        <w:rPr>
          <w:rFonts w:ascii="Times New Roman" w:hAnsi="Times New Roman" w:cs="Times New Roman"/>
          <w:b/>
          <w:sz w:val="28"/>
          <w:szCs w:val="28"/>
        </w:rPr>
        <w:t xml:space="preserve">СББЖ </w:t>
      </w:r>
      <w:proofErr w:type="spellStart"/>
      <w:proofErr w:type="gramStart"/>
      <w:r w:rsidR="009779EB" w:rsidRPr="00576A6A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proofErr w:type="gramEnd"/>
      <w:r w:rsidR="009779EB" w:rsidRPr="00576A6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779EB" w:rsidRPr="00576A6A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="009779EB" w:rsidRPr="00576A6A">
        <w:rPr>
          <w:rFonts w:ascii="Times New Roman" w:hAnsi="Times New Roman" w:cs="Times New Roman"/>
          <w:b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779EB" w:rsidRPr="00576A6A">
        <w:rPr>
          <w:rFonts w:ascii="Times New Roman" w:hAnsi="Times New Roman" w:cs="Times New Roman"/>
          <w:b/>
          <w:sz w:val="28"/>
          <w:szCs w:val="28"/>
        </w:rPr>
        <w:t xml:space="preserve">)    </w:t>
      </w:r>
    </w:p>
    <w:p w:rsidR="009779EB" w:rsidRPr="00576A6A" w:rsidRDefault="009779EB" w:rsidP="00576A6A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6A">
        <w:rPr>
          <w:rFonts w:ascii="Times New Roman" w:hAnsi="Times New Roman" w:cs="Times New Roman"/>
          <w:b/>
          <w:sz w:val="28"/>
          <w:szCs w:val="28"/>
        </w:rPr>
        <w:t>8(81368) 228-16;  8(81368) 511-35;   8</w:t>
      </w:r>
      <w:r w:rsidR="00576A6A">
        <w:rPr>
          <w:rFonts w:ascii="Times New Roman" w:hAnsi="Times New Roman" w:cs="Times New Roman"/>
          <w:b/>
          <w:sz w:val="28"/>
          <w:szCs w:val="28"/>
        </w:rPr>
        <w:t>-</w:t>
      </w:r>
      <w:r w:rsidRPr="00576A6A">
        <w:rPr>
          <w:rFonts w:ascii="Times New Roman" w:hAnsi="Times New Roman" w:cs="Times New Roman"/>
          <w:b/>
          <w:sz w:val="28"/>
          <w:szCs w:val="28"/>
        </w:rPr>
        <w:t>931-369-63-76.</w:t>
      </w:r>
    </w:p>
    <w:p w:rsidR="00055433" w:rsidRPr="00055433" w:rsidRDefault="00055433" w:rsidP="00E7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433" w:rsidRPr="00055433" w:rsidSect="00576A6A">
      <w:pgSz w:w="11906" w:h="16838"/>
      <w:pgMar w:top="142" w:right="850" w:bottom="568" w:left="1701" w:header="708" w:footer="708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56F"/>
    <w:rsid w:val="00055433"/>
    <w:rsid w:val="00173B74"/>
    <w:rsid w:val="00221433"/>
    <w:rsid w:val="0033656F"/>
    <w:rsid w:val="00576A6A"/>
    <w:rsid w:val="009779EB"/>
    <w:rsid w:val="00E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CCBD-EF99-4565-B2D7-67F62DFD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Легун Кира Анатольевна</cp:lastModifiedBy>
  <cp:revision>3</cp:revision>
  <dcterms:created xsi:type="dcterms:W3CDTF">2018-06-13T19:39:00Z</dcterms:created>
  <dcterms:modified xsi:type="dcterms:W3CDTF">2019-08-14T11:10:00Z</dcterms:modified>
</cp:coreProperties>
</file>