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1412B2"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1412B2">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292F59" w:rsidRPr="00292F59" w:rsidRDefault="00606CB2" w:rsidP="00292F59">
      <w:pPr>
        <w:jc w:val="center"/>
        <w:rPr>
          <w:sz w:val="24"/>
          <w:szCs w:val="24"/>
        </w:rPr>
      </w:pPr>
      <w:r>
        <w:rPr>
          <w:rFonts w:eastAsia="Batang"/>
          <w:b/>
          <w:sz w:val="24"/>
          <w:szCs w:val="24"/>
        </w:rPr>
        <w:t>ЭКСТРЕННОЕ</w:t>
      </w:r>
      <w:r w:rsidR="00292F59" w:rsidRPr="00292F59">
        <w:rPr>
          <w:rFonts w:eastAsia="Batang"/>
          <w:b/>
          <w:sz w:val="24"/>
          <w:szCs w:val="24"/>
        </w:rPr>
        <w:t xml:space="preserve"> ПРЕДУПРЕЖДЕНИЕ </w:t>
      </w:r>
    </w:p>
    <w:p w:rsidR="00292F59" w:rsidRPr="00292F59" w:rsidRDefault="00292F59" w:rsidP="00292F59">
      <w:pPr>
        <w:jc w:val="center"/>
        <w:rPr>
          <w:sz w:val="24"/>
          <w:szCs w:val="24"/>
        </w:rPr>
      </w:pPr>
      <w:r w:rsidRPr="00292F59">
        <w:rPr>
          <w:rFonts w:eastAsia="Batang"/>
          <w:b/>
          <w:sz w:val="24"/>
          <w:szCs w:val="24"/>
          <w:lang w:eastAsia="zh-CN"/>
        </w:rPr>
        <w:t>ПО ТЕРРИТОРИИ ЛЕНИНГРАДСКОЙ ОБЛАСТИ</w:t>
      </w:r>
    </w:p>
    <w:p w:rsidR="00292F59" w:rsidRPr="00292F59" w:rsidRDefault="00292F59" w:rsidP="00292F59">
      <w:pPr>
        <w:jc w:val="center"/>
        <w:rPr>
          <w:rFonts w:eastAsia="Batang"/>
          <w:b/>
          <w:sz w:val="22"/>
          <w:szCs w:val="24"/>
          <w:lang w:eastAsia="zh-CN"/>
        </w:rPr>
      </w:pPr>
    </w:p>
    <w:p w:rsidR="00606CB2" w:rsidRPr="00606CB2" w:rsidRDefault="00606CB2" w:rsidP="00606CB2">
      <w:pPr>
        <w:rPr>
          <w:color w:val="000000"/>
          <w:sz w:val="24"/>
          <w:szCs w:val="24"/>
        </w:rPr>
      </w:pPr>
      <w:r w:rsidRPr="00606CB2">
        <w:rPr>
          <w:color w:val="000000"/>
          <w:sz w:val="24"/>
          <w:szCs w:val="24"/>
        </w:rPr>
        <w:t>Согласно экстренному предупреждению №04/10 ФГБУ "Северо-Западное УГМС" от 13.10.2021:</w:t>
      </w:r>
    </w:p>
    <w:p w:rsidR="00606CB2" w:rsidRPr="00606CB2" w:rsidRDefault="00606CB2" w:rsidP="00606CB2">
      <w:pPr>
        <w:rPr>
          <w:b/>
          <w:color w:val="000000"/>
          <w:sz w:val="24"/>
          <w:szCs w:val="24"/>
        </w:rPr>
      </w:pPr>
      <w:r w:rsidRPr="00606CB2">
        <w:rPr>
          <w:b/>
          <w:color w:val="000000"/>
          <w:sz w:val="24"/>
          <w:szCs w:val="24"/>
        </w:rPr>
        <w:t>С 01-04 час. 14.10 местами ожидается туман при видимости 500 метров и менее.</w:t>
      </w:r>
    </w:p>
    <w:p w:rsidR="00606CB2" w:rsidRPr="00606CB2" w:rsidRDefault="00606CB2" w:rsidP="00606CB2">
      <w:pPr>
        <w:rPr>
          <w:color w:val="000000"/>
          <w:sz w:val="24"/>
          <w:szCs w:val="24"/>
        </w:rPr>
      </w:pPr>
      <w:r w:rsidRPr="00606CB2">
        <w:rPr>
          <w:color w:val="000000"/>
          <w:sz w:val="24"/>
          <w:szCs w:val="24"/>
        </w:rPr>
        <w:t>В связи со сложившейся гидрометеорологической обстановкой:</w:t>
      </w:r>
    </w:p>
    <w:p w:rsidR="00606CB2" w:rsidRPr="00606CB2" w:rsidRDefault="00606CB2" w:rsidP="00606CB2">
      <w:pPr>
        <w:rPr>
          <w:color w:val="000000"/>
          <w:sz w:val="24"/>
          <w:szCs w:val="24"/>
        </w:rPr>
      </w:pPr>
      <w:r w:rsidRPr="00606CB2">
        <w:rPr>
          <w:color w:val="000000"/>
          <w:sz w:val="24"/>
          <w:szCs w:val="24"/>
        </w:rPr>
        <w:t>14 октября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w:t>
      </w:r>
    </w:p>
    <w:p w:rsidR="00606CB2" w:rsidRPr="00606CB2" w:rsidRDefault="00606CB2" w:rsidP="00606CB2">
      <w:pPr>
        <w:rPr>
          <w:color w:val="000000"/>
          <w:sz w:val="24"/>
          <w:szCs w:val="24"/>
        </w:rPr>
      </w:pPr>
      <w:r w:rsidRPr="00606CB2">
        <w:rPr>
          <w:color w:val="000000"/>
          <w:sz w:val="24"/>
          <w:szCs w:val="24"/>
        </w:rPr>
        <w:t>14 октября повышается вероятность возникновения происшествий на акваториях Ленинградской области (Источник – нарушения мер безопасности на воде, туман);</w:t>
      </w:r>
    </w:p>
    <w:p w:rsidR="00606CB2" w:rsidRPr="00606CB2" w:rsidRDefault="00606CB2" w:rsidP="00606CB2">
      <w:pPr>
        <w:rPr>
          <w:color w:val="000000"/>
          <w:sz w:val="24"/>
          <w:szCs w:val="24"/>
        </w:rPr>
      </w:pPr>
      <w:r w:rsidRPr="00606CB2">
        <w:rPr>
          <w:color w:val="000000"/>
          <w:sz w:val="24"/>
          <w:szCs w:val="24"/>
        </w:rPr>
        <w:t>14 октября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w:t>
      </w:r>
    </w:p>
    <w:p w:rsidR="00606CB2" w:rsidRPr="00606CB2" w:rsidRDefault="00606CB2" w:rsidP="00606CB2">
      <w:pPr>
        <w:rPr>
          <w:color w:val="000000"/>
          <w:sz w:val="24"/>
          <w:szCs w:val="24"/>
        </w:rPr>
      </w:pPr>
      <w:r w:rsidRPr="00606CB2">
        <w:rPr>
          <w:color w:val="000000"/>
          <w:sz w:val="24"/>
          <w:szCs w:val="24"/>
        </w:rPr>
        <w:t xml:space="preserve">14 октября повышается вероятность </w:t>
      </w:r>
      <w:proofErr w:type="spellStart"/>
      <w:r w:rsidRPr="00606CB2">
        <w:rPr>
          <w:color w:val="000000"/>
          <w:sz w:val="24"/>
          <w:szCs w:val="24"/>
        </w:rPr>
        <w:t>авиапроисшествий</w:t>
      </w:r>
      <w:proofErr w:type="spellEnd"/>
      <w:r w:rsidRPr="00606CB2">
        <w:rPr>
          <w:color w:val="000000"/>
          <w:sz w:val="24"/>
          <w:szCs w:val="24"/>
        </w:rPr>
        <w:t>, изменения в расписании движения воздушных судов на территории Ленинградской области (Источник – технические неисправности, туман);</w:t>
      </w:r>
    </w:p>
    <w:p w:rsidR="00606CB2" w:rsidRPr="00606CB2" w:rsidRDefault="00606CB2" w:rsidP="00606CB2">
      <w:pPr>
        <w:rPr>
          <w:color w:val="000000"/>
          <w:sz w:val="24"/>
          <w:szCs w:val="24"/>
        </w:rPr>
      </w:pPr>
      <w:r w:rsidRPr="00606CB2">
        <w:rPr>
          <w:color w:val="000000"/>
          <w:sz w:val="24"/>
          <w:szCs w:val="24"/>
        </w:rPr>
        <w:t>-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туман).</w:t>
      </w:r>
    </w:p>
    <w:p w:rsidR="00292F59" w:rsidRPr="00292F59" w:rsidRDefault="00292F59" w:rsidP="00292F59">
      <w:pPr>
        <w:ind w:firstLine="709"/>
        <w:jc w:val="both"/>
        <w:rPr>
          <w:sz w:val="22"/>
          <w:szCs w:val="24"/>
        </w:rPr>
      </w:pPr>
      <w:r w:rsidRPr="00292F59">
        <w:rPr>
          <w:b/>
          <w:sz w:val="22"/>
          <w:szCs w:val="24"/>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292F59" w:rsidRPr="00292F59" w:rsidRDefault="00292F59" w:rsidP="00292F59">
      <w:pPr>
        <w:ind w:firstLine="709"/>
        <w:jc w:val="both"/>
        <w:rPr>
          <w:sz w:val="22"/>
          <w:szCs w:val="24"/>
        </w:rPr>
      </w:pPr>
      <w:r w:rsidRPr="00292F59">
        <w:rPr>
          <w:b/>
          <w:sz w:val="22"/>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92F59" w:rsidRPr="00292F59" w:rsidRDefault="00292F59" w:rsidP="00292F59">
      <w:pPr>
        <w:ind w:firstLine="851"/>
        <w:jc w:val="both"/>
        <w:rPr>
          <w:sz w:val="22"/>
          <w:szCs w:val="24"/>
        </w:rPr>
      </w:pPr>
      <w:r w:rsidRPr="00292F59">
        <w:rPr>
          <w:b/>
          <w:sz w:val="22"/>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92F59" w:rsidRPr="00292F59" w:rsidRDefault="00292F59" w:rsidP="00292F59">
      <w:pPr>
        <w:ind w:firstLine="851"/>
        <w:jc w:val="both"/>
        <w:rPr>
          <w:sz w:val="22"/>
          <w:szCs w:val="24"/>
        </w:rPr>
      </w:pPr>
      <w:r w:rsidRPr="00292F59">
        <w:rPr>
          <w:b/>
          <w:sz w:val="22"/>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92F59" w:rsidRPr="00292F59" w:rsidRDefault="00292F59" w:rsidP="00292F59">
      <w:pPr>
        <w:ind w:firstLine="851"/>
        <w:jc w:val="both"/>
        <w:rPr>
          <w:sz w:val="22"/>
          <w:szCs w:val="24"/>
        </w:rPr>
      </w:pPr>
      <w:r w:rsidRPr="00292F59">
        <w:rPr>
          <w:b/>
          <w:sz w:val="22"/>
          <w:szCs w:val="24"/>
        </w:rPr>
        <w:t>3. Проверить готовность сил и средств соответствующих слу</w:t>
      </w:r>
      <w:proofErr w:type="gramStart"/>
      <w:r w:rsidRPr="00292F59">
        <w:rPr>
          <w:b/>
          <w:sz w:val="22"/>
          <w:szCs w:val="24"/>
        </w:rPr>
        <w:t>жб к пр</w:t>
      </w:r>
      <w:proofErr w:type="gramEnd"/>
      <w:r w:rsidRPr="00292F59">
        <w:rPr>
          <w:b/>
          <w:sz w:val="22"/>
          <w:szCs w:val="24"/>
        </w:rPr>
        <w:t>едупреждению и реагированию происшествия (ЧС) в соответствие с прогнозом.</w:t>
      </w:r>
    </w:p>
    <w:p w:rsidR="00292F59" w:rsidRPr="00292F59" w:rsidRDefault="00292F59" w:rsidP="00292F59">
      <w:pPr>
        <w:ind w:firstLine="851"/>
        <w:jc w:val="both"/>
        <w:rPr>
          <w:sz w:val="22"/>
          <w:szCs w:val="24"/>
        </w:rPr>
      </w:pPr>
      <w:r w:rsidRPr="00292F59">
        <w:rPr>
          <w:b/>
          <w:sz w:val="22"/>
          <w:szCs w:val="24"/>
          <w:u w:val="single"/>
        </w:rPr>
        <w:t xml:space="preserve">4. </w:t>
      </w:r>
      <w:r w:rsidRPr="00292F59">
        <w:rPr>
          <w:b/>
          <w:bCs/>
          <w:sz w:val="22"/>
          <w:szCs w:val="24"/>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92F59">
        <w:rPr>
          <w:b/>
          <w:bCs/>
          <w:sz w:val="22"/>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92F59" w:rsidRPr="00292F59" w:rsidRDefault="00292F59" w:rsidP="00292F59">
      <w:pPr>
        <w:ind w:firstLine="851"/>
        <w:jc w:val="both"/>
        <w:rPr>
          <w:sz w:val="22"/>
          <w:szCs w:val="24"/>
        </w:rPr>
      </w:pPr>
      <w:r w:rsidRPr="00292F59">
        <w:rPr>
          <w:b/>
          <w:sz w:val="22"/>
          <w:szCs w:val="24"/>
        </w:rPr>
        <w:t xml:space="preserve">5. Усилить </w:t>
      </w:r>
      <w:proofErr w:type="gramStart"/>
      <w:r w:rsidRPr="00292F59">
        <w:rPr>
          <w:b/>
          <w:sz w:val="22"/>
          <w:szCs w:val="24"/>
        </w:rPr>
        <w:t>контроль за</w:t>
      </w:r>
      <w:proofErr w:type="gramEnd"/>
      <w:r w:rsidRPr="00292F59">
        <w:rPr>
          <w:b/>
          <w:sz w:val="22"/>
          <w:szCs w:val="24"/>
        </w:rPr>
        <w:t xml:space="preserve"> функционированием объектов жизнеобеспечения.</w:t>
      </w:r>
    </w:p>
    <w:p w:rsidR="00292F59" w:rsidRPr="00292F59" w:rsidRDefault="00292F59" w:rsidP="00292F59">
      <w:pPr>
        <w:ind w:firstLine="851"/>
        <w:jc w:val="both"/>
        <w:rPr>
          <w:sz w:val="22"/>
          <w:szCs w:val="24"/>
        </w:rPr>
      </w:pPr>
      <w:r w:rsidRPr="00292F59">
        <w:rPr>
          <w:b/>
          <w:sz w:val="22"/>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92F59" w:rsidRPr="00292F59" w:rsidRDefault="00292F59" w:rsidP="00292F59">
      <w:pPr>
        <w:ind w:firstLine="851"/>
        <w:jc w:val="both"/>
        <w:rPr>
          <w:sz w:val="22"/>
          <w:szCs w:val="24"/>
        </w:rPr>
      </w:pPr>
      <w:r w:rsidRPr="00292F59">
        <w:rPr>
          <w:b/>
          <w:sz w:val="22"/>
          <w:szCs w:val="24"/>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92F59" w:rsidRPr="00292F59" w:rsidRDefault="00292F59" w:rsidP="00292F59">
      <w:pPr>
        <w:ind w:firstLine="851"/>
        <w:jc w:val="both"/>
        <w:rPr>
          <w:sz w:val="22"/>
          <w:szCs w:val="24"/>
        </w:rPr>
      </w:pPr>
      <w:r w:rsidRPr="00292F59">
        <w:rPr>
          <w:b/>
          <w:sz w:val="22"/>
          <w:szCs w:val="24"/>
        </w:rPr>
        <w:t>8. Организовать мониторинг обстановки на реках и внутренних водоёмах.</w:t>
      </w:r>
    </w:p>
    <w:p w:rsidR="00F72892" w:rsidRPr="00F6559C" w:rsidRDefault="00F72892" w:rsidP="00F72892">
      <w:pPr>
        <w:ind w:firstLine="851"/>
        <w:jc w:val="both"/>
        <w:rPr>
          <w:b/>
          <w:color w:val="000000"/>
        </w:rPr>
      </w:pPr>
    </w:p>
    <w:p w:rsidR="00F2759C" w:rsidRPr="001412B2" w:rsidRDefault="00606CB2" w:rsidP="007256A9">
      <w:pPr>
        <w:suppressAutoHyphens/>
        <w:ind w:left="-284" w:firstLine="284"/>
        <w:jc w:val="center"/>
        <w:rPr>
          <w:b/>
          <w:bCs/>
          <w:sz w:val="24"/>
          <w:szCs w:val="24"/>
        </w:rPr>
      </w:pPr>
      <w:r>
        <w:rPr>
          <w:b/>
          <w:bCs/>
          <w:sz w:val="24"/>
          <w:szCs w:val="24"/>
        </w:rPr>
        <w:t>13</w:t>
      </w:r>
      <w:r w:rsidR="00292F59">
        <w:rPr>
          <w:b/>
          <w:bCs/>
          <w:sz w:val="24"/>
          <w:szCs w:val="24"/>
        </w:rPr>
        <w:t>.10</w:t>
      </w:r>
      <w:r w:rsidR="009671B2" w:rsidRPr="001412B2">
        <w:rPr>
          <w:b/>
          <w:bCs/>
          <w:sz w:val="24"/>
          <w:szCs w:val="24"/>
        </w:rPr>
        <w:t>.2021</w:t>
      </w:r>
      <w:r w:rsidR="005B52A6" w:rsidRPr="001412B2">
        <w:rPr>
          <w:b/>
          <w:bCs/>
          <w:sz w:val="24"/>
          <w:szCs w:val="24"/>
        </w:rPr>
        <w:t xml:space="preserve">г.            </w:t>
      </w:r>
      <w:r w:rsidR="00E55CA9" w:rsidRPr="001412B2">
        <w:rPr>
          <w:b/>
          <w:bCs/>
          <w:sz w:val="24"/>
          <w:szCs w:val="24"/>
        </w:rPr>
        <w:t xml:space="preserve">                </w:t>
      </w:r>
      <w:r w:rsidR="005300C9" w:rsidRPr="001412B2">
        <w:rPr>
          <w:b/>
          <w:bCs/>
          <w:sz w:val="24"/>
          <w:szCs w:val="24"/>
        </w:rPr>
        <w:t xml:space="preserve">  </w:t>
      </w:r>
      <w:r w:rsidR="00930995" w:rsidRPr="001412B2">
        <w:rPr>
          <w:b/>
          <w:bCs/>
          <w:sz w:val="24"/>
          <w:szCs w:val="24"/>
        </w:rPr>
        <w:t xml:space="preserve">        </w:t>
      </w:r>
      <w:r>
        <w:rPr>
          <w:b/>
          <w:bCs/>
          <w:sz w:val="24"/>
          <w:szCs w:val="24"/>
        </w:rPr>
        <w:t>22-50</w:t>
      </w:r>
    </w:p>
    <w:p w:rsidR="00DC5357" w:rsidRPr="001412B2" w:rsidRDefault="00DC5357" w:rsidP="007256A9">
      <w:pPr>
        <w:suppressAutoHyphens/>
        <w:ind w:left="-284" w:firstLine="284"/>
        <w:jc w:val="center"/>
        <w:rPr>
          <w:b/>
          <w:bCs/>
          <w:sz w:val="24"/>
          <w:szCs w:val="24"/>
        </w:rPr>
      </w:pPr>
    </w:p>
    <w:p w:rsidR="00AD1776" w:rsidRPr="001412B2" w:rsidRDefault="00B07F09" w:rsidP="00B07F09">
      <w:pPr>
        <w:suppressAutoHyphens/>
        <w:jc w:val="center"/>
        <w:rPr>
          <w:b/>
          <w:sz w:val="24"/>
          <w:szCs w:val="24"/>
        </w:rPr>
      </w:pPr>
      <w:r w:rsidRPr="001412B2">
        <w:rPr>
          <w:b/>
          <w:bCs/>
          <w:sz w:val="24"/>
          <w:szCs w:val="24"/>
        </w:rPr>
        <w:t xml:space="preserve">                      </w:t>
      </w:r>
      <w:r w:rsidR="00343D0C" w:rsidRPr="001412B2">
        <w:rPr>
          <w:b/>
          <w:bCs/>
          <w:sz w:val="24"/>
          <w:szCs w:val="24"/>
        </w:rPr>
        <w:t xml:space="preserve">ОД </w:t>
      </w:r>
      <w:r w:rsidR="007A405A" w:rsidRPr="001412B2">
        <w:rPr>
          <w:b/>
          <w:sz w:val="24"/>
          <w:szCs w:val="24"/>
        </w:rPr>
        <w:t xml:space="preserve">              </w:t>
      </w:r>
      <w:r w:rsidR="00F31D3B" w:rsidRPr="001412B2">
        <w:rPr>
          <w:b/>
          <w:sz w:val="24"/>
          <w:szCs w:val="24"/>
        </w:rPr>
        <w:t xml:space="preserve">             </w:t>
      </w:r>
      <w:r w:rsidR="00451AD6" w:rsidRPr="001412B2">
        <w:rPr>
          <w:b/>
          <w:sz w:val="24"/>
          <w:szCs w:val="24"/>
        </w:rPr>
        <w:t xml:space="preserve">           </w:t>
      </w:r>
      <w:r w:rsidR="00606CB2">
        <w:rPr>
          <w:b/>
          <w:sz w:val="24"/>
          <w:szCs w:val="24"/>
        </w:rPr>
        <w:t>Морозова О.В.</w:t>
      </w:r>
      <w:bookmarkStart w:id="0" w:name="_GoBack"/>
      <w:bookmarkEnd w:id="0"/>
    </w:p>
    <w:p w:rsidR="005D77EB" w:rsidRPr="00930995" w:rsidRDefault="005D77EB" w:rsidP="00B07F09">
      <w:pPr>
        <w:suppressAutoHyphens/>
        <w:jc w:val="center"/>
        <w:rPr>
          <w:b/>
          <w:sz w:val="24"/>
          <w:szCs w:val="24"/>
        </w:rPr>
      </w:pPr>
    </w:p>
    <w:p w:rsidR="004F545B" w:rsidRPr="005D77EB" w:rsidRDefault="004F545B" w:rsidP="00B07F09">
      <w:pPr>
        <w:suppressAutoHyphens/>
        <w:jc w:val="center"/>
        <w:rPr>
          <w:b/>
          <w:sz w:val="24"/>
          <w:szCs w:val="24"/>
        </w:rPr>
      </w:pPr>
    </w:p>
    <w:p w:rsidR="00683876" w:rsidRDefault="00683876" w:rsidP="001412B2">
      <w:pPr>
        <w:pStyle w:val="a4"/>
        <w:shd w:val="clear" w:color="auto" w:fill="FFFFFF"/>
        <w:jc w:val="center"/>
        <w:rPr>
          <w:rFonts w:ascii="Times New Roman" w:hAnsi="Times New Roman"/>
          <w:b/>
          <w:bCs/>
          <w:color w:val="000000"/>
          <w:sz w:val="24"/>
          <w:szCs w:val="24"/>
        </w:rPr>
      </w:pPr>
    </w:p>
    <w:p w:rsidR="00683876" w:rsidRDefault="00683876" w:rsidP="001412B2">
      <w:pPr>
        <w:pStyle w:val="a4"/>
        <w:shd w:val="clear" w:color="auto" w:fill="FFFFFF"/>
        <w:jc w:val="center"/>
        <w:rPr>
          <w:rFonts w:ascii="Times New Roman" w:hAnsi="Times New Roman"/>
          <w:b/>
          <w:bCs/>
          <w:color w:val="000000"/>
          <w:sz w:val="24"/>
          <w:szCs w:val="24"/>
        </w:rPr>
      </w:pPr>
    </w:p>
    <w:p w:rsidR="00683876" w:rsidRDefault="00683876" w:rsidP="001412B2">
      <w:pPr>
        <w:pStyle w:val="a4"/>
        <w:shd w:val="clear" w:color="auto" w:fill="FFFFFF"/>
        <w:jc w:val="center"/>
        <w:rPr>
          <w:rFonts w:ascii="Times New Roman" w:hAnsi="Times New Roman"/>
          <w:b/>
          <w:bCs/>
          <w:color w:val="000000"/>
          <w:sz w:val="24"/>
          <w:szCs w:val="24"/>
        </w:rPr>
      </w:pPr>
    </w:p>
    <w:p w:rsidR="00421A0A" w:rsidRPr="00E73C7A" w:rsidRDefault="00421A0A" w:rsidP="00421A0A">
      <w:pPr>
        <w:jc w:val="center"/>
        <w:rPr>
          <w:b/>
          <w:color w:val="000000"/>
          <w:sz w:val="24"/>
          <w:szCs w:val="24"/>
        </w:rPr>
      </w:pPr>
      <w:r w:rsidRPr="00E73C7A">
        <w:rPr>
          <w:b/>
          <w:color w:val="000000"/>
          <w:sz w:val="24"/>
          <w:szCs w:val="24"/>
        </w:rPr>
        <w:t>Основные правила для безопасной езды в тумане</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421A0A" w:rsidRPr="00E73C7A" w:rsidRDefault="00421A0A" w:rsidP="00421A0A">
      <w:pPr>
        <w:spacing w:before="100" w:beforeAutospacing="1" w:after="100" w:afterAutospacing="1"/>
        <w:ind w:firstLine="567"/>
        <w:jc w:val="both"/>
        <w:rPr>
          <w:b/>
          <w:color w:val="000000"/>
          <w:sz w:val="22"/>
          <w:szCs w:val="22"/>
        </w:rPr>
      </w:pPr>
      <w:r w:rsidRPr="00E73C7A">
        <w:rPr>
          <w:b/>
          <w:color w:val="000000"/>
          <w:sz w:val="22"/>
          <w:szCs w:val="22"/>
        </w:rPr>
        <w:t>Дополнительные негативные факторы езды в тумане</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421A0A" w:rsidRPr="008831C9" w:rsidRDefault="00421A0A" w:rsidP="00421A0A">
      <w:pPr>
        <w:shd w:val="clear" w:color="auto" w:fill="FFFFFF"/>
        <w:rPr>
          <w:color w:val="000000"/>
          <w:sz w:val="24"/>
          <w:szCs w:val="24"/>
        </w:rPr>
      </w:pPr>
    </w:p>
    <w:p w:rsidR="001412B2" w:rsidRPr="0030241C" w:rsidRDefault="001412B2" w:rsidP="001412B2">
      <w:pPr>
        <w:pStyle w:val="a4"/>
        <w:shd w:val="clear" w:color="auto" w:fill="FFFFFF"/>
        <w:rPr>
          <w:rFonts w:ascii="Times New Roman" w:hAnsi="Times New Roman"/>
          <w:color w:val="000000"/>
          <w:sz w:val="24"/>
          <w:szCs w:val="24"/>
        </w:rPr>
      </w:pPr>
    </w:p>
    <w:p w:rsidR="001412B2" w:rsidRPr="00EC4A73" w:rsidRDefault="001412B2" w:rsidP="001412B2">
      <w:pPr>
        <w:jc w:val="both"/>
        <w:rPr>
          <w:b/>
          <w:bCs/>
          <w:sz w:val="24"/>
          <w:szCs w:val="24"/>
        </w:rPr>
      </w:pPr>
      <w:r w:rsidRPr="00EC4A73">
        <w:rPr>
          <w:b/>
          <w:bCs/>
          <w:sz w:val="24"/>
          <w:szCs w:val="24"/>
        </w:rPr>
        <w:t>Будьте внимательны и осторожны! </w:t>
      </w:r>
    </w:p>
    <w:p w:rsidR="001412B2" w:rsidRPr="00EC4A73" w:rsidRDefault="001412B2" w:rsidP="001412B2">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412B2" w:rsidRPr="00EC4A73" w:rsidRDefault="001412B2" w:rsidP="001412B2">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412B2" w:rsidRPr="00EC4A73" w:rsidRDefault="001412B2" w:rsidP="001412B2">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2B2"/>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2F59"/>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1A0A"/>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CB2"/>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3876"/>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0574761">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6525247">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E6EED-0BB1-4FA3-8162-468FD1F2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12649</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Дежурный</cp:lastModifiedBy>
  <cp:revision>6</cp:revision>
  <cp:lastPrinted>2021-08-22T10:48:00Z</cp:lastPrinted>
  <dcterms:created xsi:type="dcterms:W3CDTF">2021-08-29T13:43:00Z</dcterms:created>
  <dcterms:modified xsi:type="dcterms:W3CDTF">2021-10-13T19:45:00Z</dcterms:modified>
</cp:coreProperties>
</file>