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0E" w:rsidRDefault="00D71A0E" w:rsidP="00D71A0E">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D71A0E" w:rsidRDefault="00D71A0E" w:rsidP="00D71A0E">
      <w:pPr>
        <w:pStyle w:val="a3"/>
        <w:rPr>
          <w:b/>
          <w:szCs w:val="24"/>
        </w:rPr>
      </w:pPr>
      <w:r>
        <w:rPr>
          <w:b/>
          <w:szCs w:val="24"/>
        </w:rPr>
        <w:t>РОССИЙСКАЯ ФЕДЕРАЦИЯ</w:t>
      </w:r>
    </w:p>
    <w:p w:rsidR="00D71A0E" w:rsidRDefault="00D71A0E" w:rsidP="00D71A0E">
      <w:pPr>
        <w:jc w:val="center"/>
        <w:rPr>
          <w:b/>
        </w:rPr>
      </w:pPr>
      <w:r>
        <w:rPr>
          <w:b/>
        </w:rPr>
        <w:t xml:space="preserve">АДМИНИСТРАЦИЯ </w:t>
      </w:r>
    </w:p>
    <w:p w:rsidR="00D71A0E" w:rsidRDefault="00D71A0E" w:rsidP="00D71A0E">
      <w:pPr>
        <w:jc w:val="center"/>
        <w:rPr>
          <w:b/>
        </w:rPr>
      </w:pPr>
      <w:r>
        <w:rPr>
          <w:b/>
        </w:rPr>
        <w:t>МУНИЦИПАЛЬНОГО ОБРАЗОВАНИЯ</w:t>
      </w:r>
    </w:p>
    <w:p w:rsidR="00D71A0E" w:rsidRDefault="00D71A0E" w:rsidP="00D71A0E">
      <w:pPr>
        <w:jc w:val="center"/>
        <w:rPr>
          <w:b/>
        </w:rPr>
      </w:pPr>
      <w:r>
        <w:rPr>
          <w:b/>
        </w:rPr>
        <w:t>ПЧЕВСКОЕ СЕЛЬСКОЕ ПОСЕЛЕНИЕ</w:t>
      </w:r>
    </w:p>
    <w:p w:rsidR="00D71A0E" w:rsidRDefault="00D71A0E" w:rsidP="00D71A0E">
      <w:pPr>
        <w:jc w:val="center"/>
        <w:rPr>
          <w:b/>
        </w:rPr>
      </w:pPr>
      <w:r>
        <w:rPr>
          <w:b/>
        </w:rPr>
        <w:t xml:space="preserve">КИРИШСКОГО МУНИЦИПАЛЬНОГО РАЙОНА </w:t>
      </w:r>
    </w:p>
    <w:p w:rsidR="00D71A0E" w:rsidRDefault="00D71A0E" w:rsidP="00D71A0E">
      <w:pPr>
        <w:jc w:val="center"/>
        <w:rPr>
          <w:b/>
        </w:rPr>
      </w:pPr>
      <w:r>
        <w:rPr>
          <w:b/>
        </w:rPr>
        <w:t>ЛЕНИНГРАДСКОЙ ОБЛАСТИ</w:t>
      </w:r>
    </w:p>
    <w:p w:rsidR="00D71A0E" w:rsidRDefault="00D71A0E" w:rsidP="00D71A0E"/>
    <w:p w:rsidR="00D71A0E" w:rsidRDefault="00D71A0E" w:rsidP="00D71A0E">
      <w:pPr>
        <w:jc w:val="center"/>
      </w:pPr>
    </w:p>
    <w:p w:rsidR="00D71A0E" w:rsidRDefault="00D71A0E" w:rsidP="00D71A0E">
      <w:pPr>
        <w:jc w:val="center"/>
        <w:rPr>
          <w:b/>
          <w:sz w:val="28"/>
          <w:szCs w:val="28"/>
        </w:rPr>
      </w:pPr>
      <w:r>
        <w:rPr>
          <w:b/>
          <w:sz w:val="28"/>
          <w:szCs w:val="28"/>
        </w:rPr>
        <w:t>РАСПОРЯЖЕНИЕ</w:t>
      </w:r>
    </w:p>
    <w:p w:rsidR="00D71A0E" w:rsidRDefault="00D71A0E" w:rsidP="00D71A0E">
      <w:pPr>
        <w:pStyle w:val="a5"/>
        <w:rPr>
          <w:kern w:val="36"/>
          <w:sz w:val="28"/>
          <w:szCs w:val="28"/>
        </w:rPr>
      </w:pPr>
    </w:p>
    <w:p w:rsidR="00D71A0E" w:rsidRDefault="00D71A0E" w:rsidP="00D71A0E">
      <w:pPr>
        <w:pStyle w:val="a5"/>
        <w:rPr>
          <w:kern w:val="36"/>
          <w:sz w:val="28"/>
          <w:szCs w:val="28"/>
        </w:rPr>
      </w:pPr>
    </w:p>
    <w:p w:rsidR="00D71A0E" w:rsidRDefault="00D71A0E" w:rsidP="00D71A0E">
      <w:pPr>
        <w:pStyle w:val="a5"/>
        <w:rPr>
          <w:kern w:val="36"/>
          <w:sz w:val="28"/>
          <w:szCs w:val="28"/>
        </w:rPr>
      </w:pPr>
      <w:r>
        <w:rPr>
          <w:kern w:val="36"/>
          <w:sz w:val="28"/>
          <w:szCs w:val="28"/>
        </w:rPr>
        <w:t xml:space="preserve">24 марта 2016  года                             </w:t>
      </w:r>
      <w:r>
        <w:rPr>
          <w:kern w:val="36"/>
          <w:sz w:val="28"/>
          <w:szCs w:val="28"/>
        </w:rPr>
        <w:tab/>
      </w:r>
      <w:r>
        <w:rPr>
          <w:kern w:val="36"/>
          <w:sz w:val="28"/>
          <w:szCs w:val="28"/>
        </w:rPr>
        <w:tab/>
      </w:r>
      <w:r>
        <w:rPr>
          <w:kern w:val="36"/>
          <w:sz w:val="28"/>
          <w:szCs w:val="28"/>
        </w:rPr>
        <w:tab/>
      </w:r>
      <w:r>
        <w:rPr>
          <w:kern w:val="36"/>
          <w:sz w:val="28"/>
          <w:szCs w:val="28"/>
        </w:rPr>
        <w:tab/>
        <w:t xml:space="preserve">   № 45-р</w:t>
      </w:r>
    </w:p>
    <w:p w:rsidR="00D71A0E" w:rsidRDefault="00D71A0E" w:rsidP="00D71A0E">
      <w:pPr>
        <w:pStyle w:val="a5"/>
        <w:rPr>
          <w:kern w:val="36"/>
          <w:sz w:val="28"/>
          <w:szCs w:val="28"/>
        </w:rPr>
      </w:pPr>
      <w:proofErr w:type="spellStart"/>
      <w:r>
        <w:rPr>
          <w:kern w:val="36"/>
          <w:sz w:val="28"/>
          <w:szCs w:val="28"/>
        </w:rPr>
        <w:t>д</w:t>
      </w:r>
      <w:proofErr w:type="gramStart"/>
      <w:r>
        <w:rPr>
          <w:kern w:val="36"/>
          <w:sz w:val="28"/>
          <w:szCs w:val="28"/>
        </w:rPr>
        <w:t>.П</w:t>
      </w:r>
      <w:proofErr w:type="gramEnd"/>
      <w:r>
        <w:rPr>
          <w:kern w:val="36"/>
          <w:sz w:val="28"/>
          <w:szCs w:val="28"/>
        </w:rPr>
        <w:t>чева</w:t>
      </w:r>
      <w:proofErr w:type="spellEnd"/>
    </w:p>
    <w:p w:rsidR="00D71A0E" w:rsidRDefault="00D71A0E" w:rsidP="00D71A0E">
      <w:pPr>
        <w:pStyle w:val="a5"/>
        <w:rPr>
          <w:kern w:val="36"/>
          <w:sz w:val="28"/>
          <w:szCs w:val="28"/>
        </w:rPr>
      </w:pPr>
    </w:p>
    <w:p w:rsidR="00D71A0E" w:rsidRDefault="00D71A0E" w:rsidP="00D71A0E">
      <w:pPr>
        <w:ind w:right="6093"/>
        <w:jc w:val="both"/>
      </w:pPr>
      <w:r>
        <w:t>О наделении полномочиями должностных лиц, уполномоченных составлять административные протоколы</w:t>
      </w:r>
    </w:p>
    <w:p w:rsidR="00D71A0E" w:rsidRDefault="00D71A0E" w:rsidP="00D71A0E">
      <w:pPr>
        <w:pStyle w:val="a5"/>
        <w:rPr>
          <w:kern w:val="36"/>
          <w:sz w:val="28"/>
          <w:szCs w:val="28"/>
        </w:rPr>
      </w:pPr>
    </w:p>
    <w:p w:rsidR="00D71A0E" w:rsidRDefault="00D71A0E" w:rsidP="00D71A0E">
      <w:pPr>
        <w:jc w:val="both"/>
        <w:rPr>
          <w:sz w:val="28"/>
          <w:szCs w:val="28"/>
        </w:rPr>
      </w:pPr>
      <w:r>
        <w:rPr>
          <w:kern w:val="36"/>
          <w:sz w:val="28"/>
          <w:szCs w:val="28"/>
        </w:rPr>
        <w:tab/>
      </w:r>
      <w:r>
        <w:rPr>
          <w:sz w:val="28"/>
          <w:szCs w:val="28"/>
        </w:rPr>
        <w:t>На основании  Закона Ленинградской области от 02.07.2003г. № 47-оз «Об административных правонарушениях» в редакции от 29.12.2015 № 149-оз,  в соответствии с областным законом от 13.10.2006г.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D71A0E" w:rsidRDefault="00D71A0E" w:rsidP="00D71A0E">
      <w:pPr>
        <w:jc w:val="both"/>
        <w:rPr>
          <w:sz w:val="28"/>
          <w:szCs w:val="28"/>
        </w:rPr>
      </w:pPr>
      <w:r>
        <w:rPr>
          <w:sz w:val="28"/>
          <w:szCs w:val="28"/>
        </w:rPr>
        <w:tab/>
        <w:t xml:space="preserve">1. </w:t>
      </w:r>
      <w:proofErr w:type="gramStart"/>
      <w:r>
        <w:rPr>
          <w:sz w:val="28"/>
          <w:szCs w:val="28"/>
        </w:rPr>
        <w:t>Наделить полномочиями по составлению протоколов об административных правонарушениях, предусмотренных статьей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областного закона  от 02.07.2003г. № 47-оз «Об административных правонарушениях» на территории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специалиста 1 категории администрации  муниципального образования </w:t>
      </w:r>
      <w:proofErr w:type="spellStart"/>
      <w:r>
        <w:rPr>
          <w:sz w:val="28"/>
          <w:szCs w:val="28"/>
        </w:rPr>
        <w:t>Пчевское</w:t>
      </w:r>
      <w:proofErr w:type="spellEnd"/>
      <w:r>
        <w:rPr>
          <w:sz w:val="28"/>
          <w:szCs w:val="28"/>
        </w:rPr>
        <w:t xml:space="preserve"> сельское поселение</w:t>
      </w:r>
      <w:proofErr w:type="gramEnd"/>
      <w:r>
        <w:rPr>
          <w:sz w:val="28"/>
          <w:szCs w:val="28"/>
        </w:rPr>
        <w:t xml:space="preserve"> </w:t>
      </w:r>
      <w:proofErr w:type="spellStart"/>
      <w:r>
        <w:rPr>
          <w:sz w:val="28"/>
          <w:szCs w:val="28"/>
        </w:rPr>
        <w:t>Егорину</w:t>
      </w:r>
      <w:proofErr w:type="spellEnd"/>
      <w:r>
        <w:rPr>
          <w:sz w:val="28"/>
          <w:szCs w:val="28"/>
        </w:rPr>
        <w:t xml:space="preserve"> Екатерину Алексеевну.</w:t>
      </w:r>
    </w:p>
    <w:p w:rsidR="00D71A0E" w:rsidRDefault="00D71A0E" w:rsidP="00D71A0E">
      <w:pPr>
        <w:jc w:val="both"/>
        <w:rPr>
          <w:sz w:val="28"/>
          <w:szCs w:val="28"/>
        </w:rPr>
      </w:pPr>
      <w:r>
        <w:rPr>
          <w:sz w:val="28"/>
          <w:szCs w:val="28"/>
        </w:rPr>
        <w:tab/>
      </w:r>
    </w:p>
    <w:p w:rsidR="00D71A0E" w:rsidRDefault="00D71A0E" w:rsidP="00D71A0E">
      <w:pPr>
        <w:pStyle w:val="a5"/>
        <w:jc w:val="both"/>
        <w:rPr>
          <w:kern w:val="36"/>
          <w:sz w:val="28"/>
          <w:szCs w:val="28"/>
        </w:rPr>
      </w:pPr>
    </w:p>
    <w:p w:rsidR="00D71A0E" w:rsidRDefault="00D71A0E" w:rsidP="00D71A0E">
      <w:pPr>
        <w:pStyle w:val="a5"/>
        <w:jc w:val="both"/>
        <w:rPr>
          <w:kern w:val="36"/>
          <w:sz w:val="28"/>
          <w:szCs w:val="28"/>
        </w:rPr>
      </w:pPr>
      <w:r>
        <w:rPr>
          <w:kern w:val="36"/>
          <w:sz w:val="28"/>
          <w:szCs w:val="28"/>
        </w:rPr>
        <w:t xml:space="preserve">Глава администрации                                                    Левашов Д.Н.                                                   </w:t>
      </w:r>
    </w:p>
    <w:p w:rsidR="00D71A0E" w:rsidRDefault="00D71A0E" w:rsidP="00D71A0E">
      <w:pPr>
        <w:pStyle w:val="a5"/>
        <w:spacing w:line="240" w:lineRule="exact"/>
        <w:jc w:val="both"/>
        <w:rPr>
          <w:sz w:val="28"/>
          <w:szCs w:val="28"/>
        </w:rPr>
      </w:pPr>
      <w:r>
        <w:rPr>
          <w:sz w:val="28"/>
          <w:szCs w:val="28"/>
        </w:rPr>
        <w:t xml:space="preserve">                          </w:t>
      </w:r>
    </w:p>
    <w:p w:rsidR="00D71A0E" w:rsidRDefault="00D71A0E" w:rsidP="00D71A0E">
      <w:pPr>
        <w:pStyle w:val="a5"/>
        <w:spacing w:line="240" w:lineRule="exact"/>
        <w:jc w:val="both"/>
        <w:rPr>
          <w:sz w:val="28"/>
          <w:szCs w:val="28"/>
        </w:rPr>
      </w:pPr>
      <w:r>
        <w:rPr>
          <w:sz w:val="28"/>
          <w:szCs w:val="28"/>
        </w:rPr>
        <w:t xml:space="preserve">        </w:t>
      </w:r>
    </w:p>
    <w:p w:rsidR="00D71A0E" w:rsidRDefault="00D71A0E" w:rsidP="00D71A0E">
      <w:pPr>
        <w:pStyle w:val="a5"/>
        <w:spacing w:line="240" w:lineRule="exact"/>
        <w:jc w:val="both"/>
        <w:rPr>
          <w:sz w:val="28"/>
          <w:szCs w:val="28"/>
        </w:rPr>
      </w:pPr>
      <w:r>
        <w:rPr>
          <w:sz w:val="28"/>
          <w:szCs w:val="28"/>
        </w:rPr>
        <w:t xml:space="preserve">                      </w:t>
      </w:r>
    </w:p>
    <w:p w:rsidR="00D71A0E" w:rsidRDefault="00D71A0E" w:rsidP="00D71A0E">
      <w:pPr>
        <w:pStyle w:val="a5"/>
        <w:spacing w:line="240" w:lineRule="exact"/>
        <w:jc w:val="both"/>
        <w:rPr>
          <w:sz w:val="28"/>
          <w:szCs w:val="28"/>
        </w:rPr>
      </w:pPr>
      <w:r>
        <w:rPr>
          <w:sz w:val="28"/>
          <w:szCs w:val="28"/>
        </w:rPr>
        <w:t xml:space="preserve"> </w:t>
      </w:r>
    </w:p>
    <w:p w:rsidR="00D71A0E" w:rsidRDefault="00D71A0E" w:rsidP="00D71A0E">
      <w:pPr>
        <w:rPr>
          <w:sz w:val="16"/>
          <w:szCs w:val="16"/>
        </w:rPr>
      </w:pPr>
      <w:r>
        <w:rPr>
          <w:sz w:val="16"/>
          <w:szCs w:val="16"/>
        </w:rPr>
        <w:t xml:space="preserve">Разослано: в дело -3,  ФКУ «Центр ГИМС МЧС России по Ленинградской области </w:t>
      </w:r>
      <w:proofErr w:type="spellStart"/>
      <w:r>
        <w:rPr>
          <w:sz w:val="16"/>
          <w:szCs w:val="16"/>
        </w:rPr>
        <w:t>Киришское</w:t>
      </w:r>
      <w:proofErr w:type="spellEnd"/>
      <w:r>
        <w:rPr>
          <w:sz w:val="16"/>
          <w:szCs w:val="16"/>
        </w:rPr>
        <w:t xml:space="preserve"> отделение, </w:t>
      </w:r>
      <w:proofErr w:type="spellStart"/>
      <w:r>
        <w:rPr>
          <w:sz w:val="16"/>
          <w:szCs w:val="16"/>
        </w:rPr>
        <w:t>Егориной</w:t>
      </w:r>
      <w:proofErr w:type="spellEnd"/>
      <w:r>
        <w:rPr>
          <w:sz w:val="16"/>
          <w:szCs w:val="16"/>
        </w:rPr>
        <w:t xml:space="preserve"> Е.А.</w:t>
      </w:r>
    </w:p>
    <w:p w:rsidR="00D71A0E" w:rsidRDefault="00D71A0E" w:rsidP="00D71A0E">
      <w:pPr>
        <w:rPr>
          <w:sz w:val="16"/>
          <w:szCs w:val="16"/>
        </w:rPr>
      </w:pPr>
    </w:p>
    <w:p w:rsidR="00D71A0E" w:rsidRDefault="00D71A0E" w:rsidP="00D71A0E">
      <w:pPr>
        <w:rPr>
          <w:sz w:val="16"/>
          <w:szCs w:val="16"/>
        </w:rPr>
      </w:pPr>
    </w:p>
    <w:p w:rsidR="00D71A0E" w:rsidRDefault="00D71A0E" w:rsidP="00D71A0E">
      <w:pPr>
        <w:rPr>
          <w:sz w:val="16"/>
          <w:szCs w:val="16"/>
        </w:rPr>
      </w:pPr>
    </w:p>
    <w:p w:rsidR="00BD402C" w:rsidRPr="00D71A0E" w:rsidRDefault="00D71A0E">
      <w:pPr>
        <w:rPr>
          <w:sz w:val="16"/>
          <w:szCs w:val="16"/>
        </w:rPr>
      </w:pPr>
      <w:proofErr w:type="spellStart"/>
      <w:r>
        <w:rPr>
          <w:sz w:val="16"/>
          <w:szCs w:val="16"/>
        </w:rPr>
        <w:t>Исп.Зюхина</w:t>
      </w:r>
      <w:proofErr w:type="spellEnd"/>
      <w:r>
        <w:rPr>
          <w:sz w:val="16"/>
          <w:szCs w:val="16"/>
        </w:rPr>
        <w:t xml:space="preserve"> О.Н.</w:t>
      </w:r>
    </w:p>
    <w:sectPr w:rsidR="00BD402C" w:rsidRPr="00D71A0E" w:rsidSect="00BD4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A0E"/>
    <w:rsid w:val="00BD402C"/>
    <w:rsid w:val="00D7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71A0E"/>
    <w:pPr>
      <w:jc w:val="center"/>
    </w:pPr>
    <w:rPr>
      <w:szCs w:val="20"/>
    </w:rPr>
  </w:style>
  <w:style w:type="character" w:customStyle="1" w:styleId="a4">
    <w:name w:val="Название Знак"/>
    <w:basedOn w:val="a0"/>
    <w:link w:val="a3"/>
    <w:uiPriority w:val="10"/>
    <w:rsid w:val="00D71A0E"/>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D71A0E"/>
    <w:pPr>
      <w:spacing w:after="0" w:line="240" w:lineRule="auto"/>
    </w:pPr>
    <w:rPr>
      <w:rFonts w:ascii="Times New Roman" w:eastAsia="Times New Roman" w:hAnsi="Times New Roman" w:cs="Times New Roman"/>
      <w:sz w:val="24"/>
      <w:szCs w:val="24"/>
      <w:lang w:eastAsia="ru-RU"/>
    </w:rPr>
  </w:style>
  <w:style w:type="character" w:customStyle="1" w:styleId="1">
    <w:name w:val="Название Знак1"/>
    <w:basedOn w:val="a0"/>
    <w:link w:val="a3"/>
    <w:locked/>
    <w:rsid w:val="00D71A0E"/>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71A0E"/>
    <w:rPr>
      <w:rFonts w:ascii="Tahoma" w:hAnsi="Tahoma" w:cs="Tahoma"/>
      <w:sz w:val="16"/>
      <w:szCs w:val="16"/>
    </w:rPr>
  </w:style>
  <w:style w:type="character" w:customStyle="1" w:styleId="a7">
    <w:name w:val="Текст выноски Знак"/>
    <w:basedOn w:val="a0"/>
    <w:link w:val="a6"/>
    <w:uiPriority w:val="99"/>
    <w:semiHidden/>
    <w:rsid w:val="00D71A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36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2016-04-26T06:43:00Z</dcterms:created>
  <dcterms:modified xsi:type="dcterms:W3CDTF">2016-04-26T06:43:00Z</dcterms:modified>
</cp:coreProperties>
</file>