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B9" w:rsidRDefault="007E4AB9" w:rsidP="007E4AB9">
      <w:pPr>
        <w:spacing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РЕКОМЕНДАЦИИ НАСЕЛЕНИЮ</w:t>
      </w:r>
    </w:p>
    <w:p w:rsidR="007E4AB9" w:rsidRDefault="007E4AB9" w:rsidP="007E4AB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Рекомендации населению при прохождении грозового фронта</w:t>
      </w:r>
    </w:p>
    <w:p w:rsidR="007E4AB9" w:rsidRDefault="007E4AB9" w:rsidP="007E4AB9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 Основные правила безопасного поведения при грозе.</w:t>
      </w:r>
    </w:p>
    <w:p w:rsidR="007E4AB9" w:rsidRDefault="007E4AB9" w:rsidP="007E4A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Если вы в доме, то: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следует находиться на крыше и около токоотвода и </w:t>
      </w:r>
      <w:proofErr w:type="spellStart"/>
      <w:r>
        <w:rPr>
          <w:sz w:val="24"/>
          <w:szCs w:val="24"/>
        </w:rPr>
        <w:t>заземлителя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заземлитель</w:t>
      </w:r>
      <w:proofErr w:type="spellEnd"/>
      <w:r>
        <w:rPr>
          <w:sz w:val="24"/>
          <w:szCs w:val="24"/>
        </w:rPr>
        <w:t xml:space="preserve"> - проводник, находящийся в контакте с землей, например, зарытый стальной лист);</w:t>
      </w:r>
    </w:p>
    <w:p w:rsidR="007E4AB9" w:rsidRDefault="007E4AB9" w:rsidP="007E4AB9">
      <w:pPr>
        <w:rPr>
          <w:sz w:val="24"/>
          <w:szCs w:val="24"/>
        </w:rPr>
      </w:pPr>
      <w:r>
        <w:rPr>
          <w:sz w:val="24"/>
          <w:szCs w:val="24"/>
        </w:rPr>
        <w:t>- во время грозы следует держаться подальше от электропроводки, антенн;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отключите радио и телевизор, избегайте использования телефона, в том числе сотового, и электроприборов, не касайтесь металлических предметов. Если у вашего радио - или телеприемника на крыше индивидуальная антенна, ее следует отсоединить от приборов.</w:t>
      </w:r>
    </w:p>
    <w:p w:rsidR="007E4AB9" w:rsidRDefault="007E4AB9" w:rsidP="007E4A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7E4AB9" w:rsidRDefault="007E4AB9" w:rsidP="007E4A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Если вы на открытой местности: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отключите сотовый телефон и другие устройства, не рекомендуется использовать зонты;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не прячьтесь под высокие деревья (особенно одинокие). По статистике наиболее опасны дуб, тополь, ель, сосна;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пребывании во время грозы в лесу следует укрыться среди низкорослой растительности;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время грозы нельзя купаться в водоемах. Если вы находитесь на водоеме и видите приближение грозы - немедленно покиньте акваторию, отойдите от берега. Ни в коем случае не пытайтесь спрятаться в прибрежных кустах;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время грозы не следует бегать, ездить на велосипеде. Если в поисках укрытия, вам необходимо пересечь открытое пространство – не бегите, идите спокойным шагом;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если вы находитесь на возвышенности, спуститесь вниз;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если во время грозы вы находитесь в лодке, гребите к берегу;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велосипед и мотоцикл могут являться в это время потенциально опасными. Их следует уложить на землю и отойти на расстояние не менее 30 метров. </w:t>
      </w:r>
    </w:p>
    <w:p w:rsidR="007E4AB9" w:rsidRDefault="007E4AB9" w:rsidP="007E4AB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E4AB9" w:rsidRDefault="007E4AB9" w:rsidP="007E4A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Если ударила молния: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- 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7E4AB9" w:rsidRDefault="007E4AB9" w:rsidP="007E4AB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7E4AB9" w:rsidRDefault="007E4AB9" w:rsidP="007E4AB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Рекомендации для населения при сильном ливне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тел. 01, 112.</w:t>
      </w:r>
    </w:p>
    <w:p w:rsidR="007E4AB9" w:rsidRDefault="007E4AB9" w:rsidP="007E4AB9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B9"/>
    <w:rsid w:val="0061054B"/>
    <w:rsid w:val="007E4AB9"/>
    <w:rsid w:val="0098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2017-06-09T07:19:00Z</dcterms:created>
  <dcterms:modified xsi:type="dcterms:W3CDTF">2017-06-09T07:19:00Z</dcterms:modified>
</cp:coreProperties>
</file>