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535"/>
        <w:gridCol w:w="1640"/>
        <w:gridCol w:w="1543"/>
        <w:gridCol w:w="1559"/>
        <w:gridCol w:w="991"/>
        <w:gridCol w:w="1711"/>
        <w:gridCol w:w="1178"/>
      </w:tblGrid>
      <w:tr w:rsidR="00E82215" w:rsidRPr="00E82215" w:rsidTr="00E82215">
        <w:trPr>
          <w:trHeight w:val="315"/>
        </w:trPr>
        <w:tc>
          <w:tcPr>
            <w:tcW w:w="580" w:type="dxa"/>
            <w:vMerge w:val="restart"/>
            <w:noWrap/>
            <w:hideMark/>
          </w:tcPr>
          <w:p w:rsidR="00E82215" w:rsidRPr="00E82215" w:rsidRDefault="00E82215" w:rsidP="00E82215">
            <w:r w:rsidRPr="00E82215">
              <w:t>№ п/п</w:t>
            </w:r>
          </w:p>
        </w:tc>
        <w:tc>
          <w:tcPr>
            <w:tcW w:w="3740" w:type="dxa"/>
            <w:vMerge w:val="restart"/>
            <w:hideMark/>
          </w:tcPr>
          <w:p w:rsidR="00E82215" w:rsidRPr="00E82215" w:rsidRDefault="00E82215" w:rsidP="00E82215">
            <w:r w:rsidRPr="00E82215">
              <w:t>Наименование муниципальной программы, подпрограммы, основного мероприятия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 </w:t>
            </w:r>
          </w:p>
        </w:tc>
        <w:tc>
          <w:tcPr>
            <w:tcW w:w="28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4240" w:type="dxa"/>
            <w:vMerge w:val="restart"/>
            <w:hideMark/>
          </w:tcPr>
          <w:p w:rsidR="00E82215" w:rsidRPr="00E82215" w:rsidRDefault="00E82215" w:rsidP="00E82215">
            <w:r w:rsidRPr="00E82215">
              <w:t>Кто может получить меру поддержки</w:t>
            </w:r>
          </w:p>
        </w:tc>
        <w:tc>
          <w:tcPr>
            <w:tcW w:w="3080" w:type="dxa"/>
            <w:vMerge w:val="restart"/>
            <w:hideMark/>
          </w:tcPr>
          <w:p w:rsidR="00E82215" w:rsidRPr="00E82215" w:rsidRDefault="00E82215" w:rsidP="00E82215">
            <w:r w:rsidRPr="00E82215">
              <w:t>Куда обратиться с заявлением</w:t>
            </w:r>
          </w:p>
        </w:tc>
        <w:tc>
          <w:tcPr>
            <w:tcW w:w="3060" w:type="dxa"/>
            <w:vMerge w:val="restart"/>
            <w:hideMark/>
          </w:tcPr>
          <w:p w:rsidR="00E82215" w:rsidRPr="00E82215" w:rsidRDefault="00E82215" w:rsidP="00E82215">
            <w:r w:rsidRPr="00E82215">
              <w:t>Какие документы необходим предоставить вместе с заявлением</w:t>
            </w:r>
          </w:p>
        </w:tc>
        <w:tc>
          <w:tcPr>
            <w:tcW w:w="3320" w:type="dxa"/>
            <w:vMerge w:val="restart"/>
            <w:hideMark/>
          </w:tcPr>
          <w:p w:rsidR="00E82215" w:rsidRPr="00E82215" w:rsidRDefault="00E82215" w:rsidP="00E82215">
            <w:r w:rsidRPr="00E82215">
              <w:t>ФИО, должность специалиста и телефон для консультации по вопросу получения мер поддержки</w:t>
            </w:r>
          </w:p>
        </w:tc>
      </w:tr>
      <w:tr w:rsidR="00E82215" w:rsidRPr="00E82215" w:rsidTr="00E82215">
        <w:trPr>
          <w:trHeight w:val="315"/>
        </w:trPr>
        <w:tc>
          <w:tcPr>
            <w:tcW w:w="580" w:type="dxa"/>
            <w:vMerge/>
            <w:hideMark/>
          </w:tcPr>
          <w:p w:rsidR="00E82215" w:rsidRPr="00E82215" w:rsidRDefault="00E82215"/>
        </w:tc>
        <w:tc>
          <w:tcPr>
            <w:tcW w:w="3740" w:type="dxa"/>
            <w:vMerge/>
            <w:hideMark/>
          </w:tcPr>
          <w:p w:rsidR="00E82215" w:rsidRPr="00E82215" w:rsidRDefault="00E82215"/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 </w:t>
            </w:r>
          </w:p>
        </w:tc>
        <w:tc>
          <w:tcPr>
            <w:tcW w:w="28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4240" w:type="dxa"/>
            <w:vMerge/>
            <w:hideMark/>
          </w:tcPr>
          <w:p w:rsidR="00E82215" w:rsidRPr="00E82215" w:rsidRDefault="00E82215"/>
        </w:tc>
        <w:tc>
          <w:tcPr>
            <w:tcW w:w="3080" w:type="dxa"/>
            <w:vMerge/>
            <w:hideMark/>
          </w:tcPr>
          <w:p w:rsidR="00E82215" w:rsidRPr="00E82215" w:rsidRDefault="00E82215"/>
        </w:tc>
        <w:tc>
          <w:tcPr>
            <w:tcW w:w="3060" w:type="dxa"/>
            <w:vMerge/>
            <w:hideMark/>
          </w:tcPr>
          <w:p w:rsidR="00E82215" w:rsidRPr="00E82215" w:rsidRDefault="00E82215"/>
        </w:tc>
        <w:tc>
          <w:tcPr>
            <w:tcW w:w="3320" w:type="dxa"/>
            <w:vMerge/>
            <w:hideMark/>
          </w:tcPr>
          <w:p w:rsidR="00E82215" w:rsidRPr="00E82215" w:rsidRDefault="00E82215"/>
        </w:tc>
      </w:tr>
      <w:tr w:rsidR="00E82215" w:rsidRPr="00E82215" w:rsidTr="00E82215">
        <w:trPr>
          <w:trHeight w:val="1200"/>
        </w:trPr>
        <w:tc>
          <w:tcPr>
            <w:tcW w:w="580" w:type="dxa"/>
            <w:vMerge/>
            <w:hideMark/>
          </w:tcPr>
          <w:p w:rsidR="00E82215" w:rsidRPr="00E82215" w:rsidRDefault="00E82215"/>
        </w:tc>
        <w:tc>
          <w:tcPr>
            <w:tcW w:w="3740" w:type="dxa"/>
            <w:vMerge/>
            <w:hideMark/>
          </w:tcPr>
          <w:p w:rsidR="00E82215" w:rsidRPr="00E82215" w:rsidRDefault="00E82215"/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Размер выплаты, руб.</w:t>
            </w:r>
          </w:p>
        </w:tc>
        <w:tc>
          <w:tcPr>
            <w:tcW w:w="2840" w:type="dxa"/>
            <w:hideMark/>
          </w:tcPr>
          <w:p w:rsidR="00E82215" w:rsidRPr="00E82215" w:rsidRDefault="00E82215" w:rsidP="00E82215">
            <w:r w:rsidRPr="00E82215">
              <w:t>Кратность выплат на одного заявителя</w:t>
            </w:r>
          </w:p>
        </w:tc>
        <w:tc>
          <w:tcPr>
            <w:tcW w:w="4240" w:type="dxa"/>
            <w:vMerge/>
            <w:hideMark/>
          </w:tcPr>
          <w:p w:rsidR="00E82215" w:rsidRPr="00E82215" w:rsidRDefault="00E82215"/>
        </w:tc>
        <w:tc>
          <w:tcPr>
            <w:tcW w:w="3080" w:type="dxa"/>
            <w:vMerge/>
            <w:hideMark/>
          </w:tcPr>
          <w:p w:rsidR="00E82215" w:rsidRPr="00E82215" w:rsidRDefault="00E82215"/>
        </w:tc>
        <w:tc>
          <w:tcPr>
            <w:tcW w:w="3060" w:type="dxa"/>
            <w:vMerge/>
            <w:hideMark/>
          </w:tcPr>
          <w:p w:rsidR="00E82215" w:rsidRPr="00E82215" w:rsidRDefault="00E82215"/>
        </w:tc>
        <w:tc>
          <w:tcPr>
            <w:tcW w:w="3320" w:type="dxa"/>
            <w:vMerge/>
            <w:hideMark/>
          </w:tcPr>
          <w:p w:rsidR="00E82215" w:rsidRPr="00E82215" w:rsidRDefault="00E82215"/>
        </w:tc>
      </w:tr>
      <w:tr w:rsidR="00E82215" w:rsidRPr="00E82215" w:rsidTr="00E82215">
        <w:trPr>
          <w:trHeight w:val="315"/>
        </w:trPr>
        <w:tc>
          <w:tcPr>
            <w:tcW w:w="580" w:type="dxa"/>
            <w:noWrap/>
            <w:hideMark/>
          </w:tcPr>
          <w:p w:rsidR="00E82215" w:rsidRPr="00E82215" w:rsidRDefault="00E82215" w:rsidP="00E82215">
            <w:r w:rsidRPr="00E82215">
              <w:t>1</w:t>
            </w:r>
          </w:p>
        </w:tc>
        <w:tc>
          <w:tcPr>
            <w:tcW w:w="3740" w:type="dxa"/>
            <w:noWrap/>
            <w:hideMark/>
          </w:tcPr>
          <w:p w:rsidR="00E82215" w:rsidRPr="00E82215" w:rsidRDefault="00E82215" w:rsidP="00E82215">
            <w:r w:rsidRPr="00E82215">
              <w:t>2</w:t>
            </w:r>
          </w:p>
        </w:tc>
        <w:tc>
          <w:tcPr>
            <w:tcW w:w="2380" w:type="dxa"/>
            <w:noWrap/>
            <w:hideMark/>
          </w:tcPr>
          <w:p w:rsidR="00E82215" w:rsidRPr="00E82215" w:rsidRDefault="00E82215" w:rsidP="00E82215">
            <w:r w:rsidRPr="00E82215">
              <w:t>3</w:t>
            </w:r>
          </w:p>
        </w:tc>
        <w:tc>
          <w:tcPr>
            <w:tcW w:w="28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4240" w:type="dxa"/>
            <w:hideMark/>
          </w:tcPr>
          <w:p w:rsidR="00E82215" w:rsidRPr="00E82215" w:rsidRDefault="00E82215" w:rsidP="00E82215">
            <w:r w:rsidRPr="00E82215">
              <w:t>4</w:t>
            </w:r>
          </w:p>
        </w:tc>
        <w:tc>
          <w:tcPr>
            <w:tcW w:w="3080" w:type="dxa"/>
            <w:hideMark/>
          </w:tcPr>
          <w:p w:rsidR="00E82215" w:rsidRPr="00E82215" w:rsidRDefault="00E82215" w:rsidP="00E82215">
            <w:r w:rsidRPr="00E82215">
              <w:t>5</w:t>
            </w:r>
          </w:p>
        </w:tc>
        <w:tc>
          <w:tcPr>
            <w:tcW w:w="3060" w:type="dxa"/>
            <w:hideMark/>
          </w:tcPr>
          <w:p w:rsidR="00E82215" w:rsidRPr="00E82215" w:rsidRDefault="00E82215" w:rsidP="00E82215">
            <w:r w:rsidRPr="00E82215">
              <w:t>6</w:t>
            </w:r>
          </w:p>
        </w:tc>
        <w:tc>
          <w:tcPr>
            <w:tcW w:w="3320" w:type="dxa"/>
            <w:hideMark/>
          </w:tcPr>
          <w:p w:rsidR="00E82215" w:rsidRPr="00E82215" w:rsidRDefault="00E82215" w:rsidP="00E82215">
            <w:r w:rsidRPr="00E82215">
              <w:t>7</w:t>
            </w:r>
          </w:p>
        </w:tc>
      </w:tr>
      <w:tr w:rsidR="00E82215" w:rsidRPr="00E82215" w:rsidTr="00E82215">
        <w:trPr>
          <w:trHeight w:val="1575"/>
        </w:trPr>
        <w:tc>
          <w:tcPr>
            <w:tcW w:w="580" w:type="dxa"/>
            <w:noWrap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Муниципальная программа "Социальная поддержка отдельных категорий граждан Киришского муниципального района "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 </w:t>
            </w:r>
          </w:p>
        </w:tc>
        <w:tc>
          <w:tcPr>
            <w:tcW w:w="28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42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08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06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32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</w:tr>
      <w:tr w:rsidR="00E82215" w:rsidRPr="00E82215" w:rsidTr="00E82215">
        <w:trPr>
          <w:trHeight w:val="1215"/>
        </w:trPr>
        <w:tc>
          <w:tcPr>
            <w:tcW w:w="580" w:type="dxa"/>
            <w:noWrap/>
            <w:hideMark/>
          </w:tcPr>
          <w:p w:rsidR="00E82215" w:rsidRPr="00E82215" w:rsidRDefault="00E82215" w:rsidP="00E82215">
            <w:r w:rsidRPr="00E82215">
              <w:t>1.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Обеспечение исполнения мероприятий муниципальной программы "Социальная поддержка отдельных категорий граждан Киришского муниципального район"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 </w:t>
            </w:r>
          </w:p>
        </w:tc>
        <w:tc>
          <w:tcPr>
            <w:tcW w:w="28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42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08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06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32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</w:tr>
      <w:tr w:rsidR="00E82215" w:rsidRPr="00E82215" w:rsidTr="00E82215">
        <w:trPr>
          <w:trHeight w:val="1185"/>
        </w:trPr>
        <w:tc>
          <w:tcPr>
            <w:tcW w:w="580" w:type="dxa"/>
            <w:noWrap/>
            <w:hideMark/>
          </w:tcPr>
          <w:p w:rsidR="00E82215" w:rsidRPr="00E82215" w:rsidRDefault="00E82215" w:rsidP="00E82215">
            <w:r w:rsidRPr="00E82215">
              <w:t>2.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 </w:t>
            </w:r>
          </w:p>
        </w:tc>
        <w:tc>
          <w:tcPr>
            <w:tcW w:w="28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424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08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06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  <w:tc>
          <w:tcPr>
            <w:tcW w:w="3320" w:type="dxa"/>
            <w:hideMark/>
          </w:tcPr>
          <w:p w:rsidR="00E82215" w:rsidRPr="00E82215" w:rsidRDefault="00E82215" w:rsidP="00E82215">
            <w:r w:rsidRPr="00E82215">
              <w:t> </w:t>
            </w:r>
          </w:p>
        </w:tc>
      </w:tr>
      <w:tr w:rsidR="00E82215" w:rsidRPr="00E82215" w:rsidTr="00E82215">
        <w:trPr>
          <w:trHeight w:val="4410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2.1.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при рождении ребенка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3000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1 раз при рождении ребенка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один из родителей, законный представитель, в семьях со среднедушевым доходом, не превышающим 1,25 размера величины прожиточного минимума на душу населения, установленного в Ленинградской области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>Филиал ГБУ ЛО "МФЦ" по месту регистрации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свидетельства о рождении ребенка (детей); документ, подтверждающий совместное проживание ребенка с одним из родителей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документы о доходах членов семьи за 6 </w:t>
            </w:r>
            <w:r w:rsidRPr="00E82215">
              <w:lastRenderedPageBreak/>
              <w:t xml:space="preserve">месяцев, предшествующих месяцу обращения;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lastRenderedPageBreak/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4410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2.2.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на питание детей в возрасте до 2-х лет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1000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ежемесячно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один из родителей, законный представитель, в семьях со среднедушевым доходом, не превышающим 1,25 размера величины прожиточного минимума на душу населения, установленного в Ленинградской области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свидетельства о рождении ребенка (детей); документ, подтверждающий совместное проживание ребенка с одним из родителей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документы о доходах членов семьи за 6 месяцев, предшествующих месяцу обращения;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5355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lastRenderedPageBreak/>
              <w:t>2.3.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семьям с детьми, оказавшимся в трудной жизненной ситуации.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2000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1 раз в год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один из родителей, законный представитель, в семьях со среднедушевым доходом, не превышающим 1,25 размера величины прожиточного минимума на душу населения, установленного в Ленинградской области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свидетельства о рождении ребенка (детей); документ, подтверждающий совместное проживание ребенка с одним из родителей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документы о доходах членов семьи за 6 месяцев, предшествующих месяцу обращения; документы, подтверждающие трудную жизненную ситуацию;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4725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2.4.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семьям с детьми-инвалидами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4000 на ребенка - инвалида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1 раз в год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Семьи с детьми - инвалидами ко Дню инвалида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свидетельства о рождении ребенка (детей); документ, подтверждающий совместное проживание ребенка с одним из родителей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справка об инвалидности ребенка (детей), </w:t>
            </w:r>
            <w:proofErr w:type="spellStart"/>
            <w:r w:rsidRPr="00E82215">
              <w:t>вынвыданная</w:t>
            </w:r>
            <w:proofErr w:type="spellEnd"/>
            <w:r w:rsidRPr="00E82215">
              <w:t xml:space="preserve"> бюро медико-социальной экспертизы; </w:t>
            </w:r>
            <w:r w:rsidRPr="00E82215">
              <w:lastRenderedPageBreak/>
              <w:t>реквизиты для перечисления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lastRenderedPageBreak/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4725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2.5.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семьям с детьми-инвалидами, находящимися на постельном режиме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 xml:space="preserve">5200 на </w:t>
            </w:r>
            <w:proofErr w:type="spellStart"/>
            <w:r w:rsidRPr="00E82215">
              <w:t>ребенека</w:t>
            </w:r>
            <w:proofErr w:type="spellEnd"/>
            <w:r w:rsidRPr="00E82215">
              <w:t xml:space="preserve"> - инвалида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1 раз в год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Семьи с детьми - инвалидами ко Дню инвалида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свидетельства о рождении ребенка (детей); документ, подтверждающий совместное проживание ребенка с одним из родителей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справка об инвалидности ребенка (детей), </w:t>
            </w:r>
            <w:proofErr w:type="spellStart"/>
            <w:r w:rsidRPr="00E82215">
              <w:t>вынвыданная</w:t>
            </w:r>
            <w:proofErr w:type="spellEnd"/>
            <w:r w:rsidRPr="00E82215">
              <w:t xml:space="preserve"> бюро медико-социальной экспертизы; реквизиты для перечисления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5985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lastRenderedPageBreak/>
              <w:t>2.6.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семьям с детьми-инвалидами с 3 степенью ограничения здоровья, не посещающих дошкольные и общеобразовательные организации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6000 на ребенка - инвалида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ежемесячно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Семьи с детьми - инвалидами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свидетельства о рождении ребенка (детей); документ, подтверждающий совместное проживание ребенка с одним из родителей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справка об инвалидности ребенка (детей), </w:t>
            </w:r>
            <w:proofErr w:type="spellStart"/>
            <w:r w:rsidRPr="00E82215">
              <w:t>вынвыданная</w:t>
            </w:r>
            <w:proofErr w:type="spellEnd"/>
            <w:r w:rsidRPr="00E82215">
              <w:t xml:space="preserve"> бюро медико-социальной экспертизы; справка о непосещении ребенком-инвалидом дошкольной или общеобразовательной организации;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4410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2.7.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многодетным семьям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1700 на каждого ребенка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1 раз в год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один из родителей, законный представитель, в семьях со среднедушевым доходом, не превышающим 1,25 размера величины прожиточного минимума на душу населения, установленного в Ленинградской области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свидетельства о рождении ребенка (детей); документ, подтверждающий совместное проживание ребенка с одним из родителей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документы о доходах членов семьи за 6 месяцев, </w:t>
            </w:r>
            <w:r w:rsidRPr="00E82215">
              <w:lastRenderedPageBreak/>
              <w:t xml:space="preserve">предшествующих месяцу обращения;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lastRenderedPageBreak/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1260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3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Подпрограмма «Социальная поддержка граждан пожилого возраста и инвалидов»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pPr>
              <w:rPr>
                <w:b/>
                <w:bCs/>
              </w:rPr>
            </w:pPr>
            <w:r w:rsidRPr="00E82215">
              <w:rPr>
                <w:b/>
                <w:bCs/>
              </w:rPr>
              <w:t> 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 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 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> 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> 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> </w:t>
            </w:r>
          </w:p>
        </w:tc>
      </w:tr>
      <w:tr w:rsidR="00E82215" w:rsidRPr="00E82215" w:rsidTr="00E82215">
        <w:trPr>
          <w:trHeight w:val="3900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3.1.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гражданам,</w:t>
            </w:r>
            <w:r w:rsidRPr="00E82215">
              <w:br/>
              <w:t xml:space="preserve"> имеющим звание «Заслуженный»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 xml:space="preserve">из расчета 1200 рублей в месяц, с месяца, следующего после наступления права 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единовременно, 1 раз в год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Неработающий гражданин, достигший пенсионного возраста и имеющий почетное звание, присвоенное государственными органами СССР, РСФСР и РФ, которое начинается со слов "Заслуженный"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документ, </w:t>
            </w:r>
            <w:proofErr w:type="gramStart"/>
            <w:r w:rsidRPr="00E82215">
              <w:t>подтверждающий  постоянную</w:t>
            </w:r>
            <w:proofErr w:type="gramEnd"/>
            <w:r w:rsidRPr="00E82215">
              <w:t xml:space="preserve"> регистрацию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документ, подтверждающий звание "Заслуженный"; трудовая книжка;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5040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3.2.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Пожизненная рента гражданам,</w:t>
            </w:r>
            <w:r w:rsidRPr="00E82215">
              <w:br/>
              <w:t xml:space="preserve"> заключившим договор о передаче в </w:t>
            </w:r>
            <w:r w:rsidRPr="00E82215">
              <w:br/>
              <w:t xml:space="preserve"> муниципальную собственность жилых</w:t>
            </w:r>
            <w:r w:rsidRPr="00E82215">
              <w:br/>
              <w:t xml:space="preserve"> помещений.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в зависимости от характеристики занимаемого жилого помещения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ежемесячно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 xml:space="preserve">Одинокие пожилые граждане - собственники жилых помещений; одинокие супружеские пары пожилого возраста, желающие заключить договор пожизненной ренты и достигшие возраста 65 лет; одинокие граждане, </w:t>
            </w:r>
            <w:r w:rsidRPr="00E82215">
              <w:lastRenderedPageBreak/>
              <w:t xml:space="preserve">достигшие возраста 60 лет и имеющие 1-ю или 2-ю группу инвалидности 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lastRenderedPageBreak/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правоустанавливающий документ на жилое помещение, находящееся в собственности гражданина; свидетельство о государственной регистрации права собственности на жилое помещение; справку ф.9 о регистрации и о составе семьи; справку </w:t>
            </w:r>
            <w:r w:rsidRPr="00E82215">
              <w:lastRenderedPageBreak/>
              <w:t>об инвалидности (при наличии инвалидности); паспорт; доверенность, в случае обращения представителя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lastRenderedPageBreak/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4095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3.3.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Материальная помощь на оплату части расходов, за жилищно-коммунальные услуги одному из родителей, либо каждому из родителей в равных долях в случае раздельного проживания, потерявших сыновей (дочерей) в период боевых действий в Афганистане и Чеченской Республике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из расчета 2000 в месяц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единовременно, 1 раз в год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Граждане, потерявшие сыновей (дочерей) в период боевых действий в Афганистане и Чеченской Республике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документ, </w:t>
            </w:r>
            <w:proofErr w:type="gramStart"/>
            <w:r w:rsidRPr="00E82215">
              <w:t>подтверждающий  постоянную</w:t>
            </w:r>
            <w:proofErr w:type="gramEnd"/>
            <w:r w:rsidRPr="00E82215">
              <w:t xml:space="preserve"> регистрацию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удостоверение члена семьи погибшего (умершего) инвалида войны и ветерана боевых действий;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3615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3.4.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Обеспечение пенсионных прав лиц, замещавших муниципальные должности муниципальной службы муниципального образования Киришский муниципальный район Ленинградской области и должности муниципальной службы муниципального образования Киришский муниципальный район Ленинградской области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 xml:space="preserve">исчисляется по выбору лица, исходя из его </w:t>
            </w:r>
            <w:proofErr w:type="spellStart"/>
            <w:r w:rsidRPr="00E82215">
              <w:t>средмесячного</w:t>
            </w:r>
            <w:proofErr w:type="spellEnd"/>
            <w:r w:rsidRPr="00E82215">
              <w:t xml:space="preserve"> заработка за 12 полных месяцев, предшествующих дню увольнения с муниципальной службы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ежемесячно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 xml:space="preserve">лица, замещавшие должности муниципальной службы муниципального образования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 Киришского муниципального района Ленинградской области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документ, </w:t>
            </w:r>
            <w:proofErr w:type="gramStart"/>
            <w:r w:rsidRPr="00E82215">
              <w:t>подтверждающий  постоянную</w:t>
            </w:r>
            <w:proofErr w:type="gramEnd"/>
            <w:r w:rsidRPr="00E82215">
              <w:t xml:space="preserve"> регистрацию на территории Киришского городского поселения; пенсионное удостоверение; трудовая книжка;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3465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lastRenderedPageBreak/>
              <w:t>3.5.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Льготное зубопротезирование</w:t>
            </w:r>
            <w:r w:rsidRPr="00E82215">
              <w:br/>
              <w:t xml:space="preserve">  отдельных категорий граждан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 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вызов граждан для проведения льготного зубопротезирования осуществляется медицинской организацией, оказывающей услуги по зубопротезированию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>Неработающие граждане, достигшие пенсионного возраста, со среднедушевым доходом, не превышающим 1,25 величины прожиточного минимума на душу населения, установленного в Ленинградской области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t xml:space="preserve"> г. Кириши, пр. Ленина, д.42 (вход со стороны ТЦ "ФОРУМ"),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 xml:space="preserve">документ, удостоверяющий личность; документ, </w:t>
            </w:r>
            <w:proofErr w:type="gramStart"/>
            <w:r w:rsidRPr="00E82215">
              <w:t>подтверждающий  постоянную</w:t>
            </w:r>
            <w:proofErr w:type="gramEnd"/>
            <w:r w:rsidRPr="00E82215">
              <w:t xml:space="preserve"> регистрацию на территории </w:t>
            </w:r>
            <w:proofErr w:type="spellStart"/>
            <w:r w:rsidRPr="00E82215">
              <w:t>Будогощского</w:t>
            </w:r>
            <w:proofErr w:type="spellEnd"/>
            <w:r w:rsidRPr="00E82215">
              <w:t xml:space="preserve"> городского и сельских поселений; пенсионное удостоверение; трудовая книжка; реквизиты для перечисления 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 xml:space="preserve">Специалист по социальной работе </w:t>
            </w:r>
            <w:proofErr w:type="spellStart"/>
            <w:r w:rsidRPr="00E82215">
              <w:t>Бакушкина</w:t>
            </w:r>
            <w:proofErr w:type="spellEnd"/>
            <w:r w:rsidRPr="00E82215">
              <w:t xml:space="preserve"> Светлана Борисовна, тел. 8(81368)536-91</w:t>
            </w:r>
          </w:p>
        </w:tc>
      </w:tr>
      <w:tr w:rsidR="00E82215" w:rsidRPr="00E82215" w:rsidTr="00E82215">
        <w:trPr>
          <w:trHeight w:val="4950"/>
        </w:trPr>
        <w:tc>
          <w:tcPr>
            <w:tcW w:w="580" w:type="dxa"/>
            <w:hideMark/>
          </w:tcPr>
          <w:p w:rsidR="00E82215" w:rsidRPr="00E82215" w:rsidRDefault="00E82215" w:rsidP="00E82215">
            <w:r w:rsidRPr="00E82215">
              <w:t>3.6.</w:t>
            </w:r>
          </w:p>
        </w:tc>
        <w:tc>
          <w:tcPr>
            <w:tcW w:w="3740" w:type="dxa"/>
            <w:hideMark/>
          </w:tcPr>
          <w:p w:rsidR="00E82215" w:rsidRPr="00E82215" w:rsidRDefault="00E82215">
            <w:r w:rsidRPr="00E82215">
              <w:t>Обеспечение проведения капитального ремонта индивидуальных жилых домов</w:t>
            </w:r>
          </w:p>
        </w:tc>
        <w:tc>
          <w:tcPr>
            <w:tcW w:w="2380" w:type="dxa"/>
            <w:hideMark/>
          </w:tcPr>
          <w:p w:rsidR="00E82215" w:rsidRPr="00E82215" w:rsidRDefault="00E82215">
            <w:r w:rsidRPr="00E82215">
              <w:t>в зависимости от характеристики занимаемого жилого помещения</w:t>
            </w:r>
          </w:p>
        </w:tc>
        <w:tc>
          <w:tcPr>
            <w:tcW w:w="2840" w:type="dxa"/>
            <w:hideMark/>
          </w:tcPr>
          <w:p w:rsidR="00E82215" w:rsidRPr="00E82215" w:rsidRDefault="00E82215">
            <w:r w:rsidRPr="00E82215">
              <w:t>единовременно</w:t>
            </w:r>
          </w:p>
        </w:tc>
        <w:tc>
          <w:tcPr>
            <w:tcW w:w="4240" w:type="dxa"/>
            <w:hideMark/>
          </w:tcPr>
          <w:p w:rsidR="00E82215" w:rsidRPr="00E82215" w:rsidRDefault="00E82215">
            <w:r w:rsidRPr="00E82215">
              <w:t xml:space="preserve">инвалиды ВОВ; участники ВОВ; лица, награжденные знаком "Жителю блокадного Ленинграда"; супруга (супруг) погибшего (умершего) инвалида Великой Отечественной войны или участника Великой Отечественной войны, не вступившая (не вступивший) в повторный брак; бывшие несовершеннолетние узники концлагерей, гетто, других мест принудительного содержания, созданных фашистами и их союзниками в период второй </w:t>
            </w:r>
            <w:r w:rsidRPr="00E82215">
              <w:lastRenderedPageBreak/>
              <w:t>мировой войны</w:t>
            </w:r>
          </w:p>
        </w:tc>
        <w:tc>
          <w:tcPr>
            <w:tcW w:w="3080" w:type="dxa"/>
            <w:hideMark/>
          </w:tcPr>
          <w:p w:rsidR="00E82215" w:rsidRPr="00E82215" w:rsidRDefault="00E82215">
            <w:r w:rsidRPr="00E82215">
              <w:lastRenderedPageBreak/>
              <w:t xml:space="preserve"> г. Кириши, ул. Советская, д.20, каб.14</w:t>
            </w:r>
          </w:p>
        </w:tc>
        <w:tc>
          <w:tcPr>
            <w:tcW w:w="3060" w:type="dxa"/>
            <w:hideMark/>
          </w:tcPr>
          <w:p w:rsidR="00E82215" w:rsidRPr="00E82215" w:rsidRDefault="00E82215">
            <w:r w:rsidRPr="00E82215">
              <w:t>правоустанавливающий документ на жилое помещение, находящееся в собственности гражданина; свидетельство о государственной регистрации права собственности на жилое помещение; справку ф.9 о регистрации и о составе семьи; справку об инвалидности (при наличии инвалидности); паспорт; доверенность, в случае обращения представителя</w:t>
            </w:r>
          </w:p>
        </w:tc>
        <w:tc>
          <w:tcPr>
            <w:tcW w:w="3320" w:type="dxa"/>
            <w:hideMark/>
          </w:tcPr>
          <w:p w:rsidR="00E82215" w:rsidRPr="00E82215" w:rsidRDefault="00E82215">
            <w:r w:rsidRPr="00E82215">
              <w:t>Ведущий специалист жилищного отдела комитета ЖКХ Сидорова Елена Владимировна, тел. 549-61</w:t>
            </w:r>
          </w:p>
        </w:tc>
      </w:tr>
    </w:tbl>
    <w:p w:rsidR="00E25BAC" w:rsidRDefault="00E82215">
      <w:bookmarkStart w:id="0" w:name="_GoBack"/>
      <w:bookmarkEnd w:id="0"/>
    </w:p>
    <w:sectPr w:rsidR="00E25BAC" w:rsidSect="00E8221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15"/>
    <w:rsid w:val="00177245"/>
    <w:rsid w:val="00DB6594"/>
    <w:rsid w:val="00E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6B440-DBFE-4C76-8933-022A4CA9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Павел Андреевич</dc:creator>
  <cp:keywords/>
  <dc:description/>
  <cp:lastModifiedBy>Чистяков Павел Андреевич</cp:lastModifiedBy>
  <cp:revision>1</cp:revision>
  <dcterms:created xsi:type="dcterms:W3CDTF">2021-07-16T11:07:00Z</dcterms:created>
  <dcterms:modified xsi:type="dcterms:W3CDTF">2021-07-16T11:08:00Z</dcterms:modified>
</cp:coreProperties>
</file>